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45FC" w14:textId="720148A4" w:rsidR="00964ED8" w:rsidRPr="00AC6963" w:rsidRDefault="0098042E" w:rsidP="00BA0154">
      <w:pPr>
        <w:spacing w:line="240" w:lineRule="auto"/>
        <w:jc w:val="center"/>
        <w:rPr>
          <w:rFonts w:ascii="Segoe UI" w:hAnsi="Segoe UI" w:cs="Segoe UI"/>
          <w:b/>
          <w:bCs/>
          <w:sz w:val="20"/>
          <w:szCs w:val="20"/>
        </w:rPr>
      </w:pPr>
      <w:r w:rsidRPr="00AC6963">
        <w:rPr>
          <w:rFonts w:ascii="Segoe UI" w:hAnsi="Segoe UI" w:cs="Segoe UI"/>
          <w:b/>
          <w:bCs/>
          <w:sz w:val="20"/>
          <w:szCs w:val="20"/>
        </w:rPr>
        <w:t xml:space="preserve">PROCEDURE GENERALE DE </w:t>
      </w:r>
      <w:r w:rsidR="00964ED8" w:rsidRPr="00AC6963">
        <w:rPr>
          <w:rFonts w:ascii="Segoe UI" w:hAnsi="Segoe UI" w:cs="Segoe UI"/>
          <w:b/>
          <w:bCs/>
          <w:sz w:val="20"/>
          <w:szCs w:val="20"/>
        </w:rPr>
        <w:t>CONFORMITE DONNEES</w:t>
      </w:r>
      <w:r w:rsidRPr="00AC6963">
        <w:rPr>
          <w:rFonts w:ascii="Segoe UI" w:hAnsi="Segoe UI" w:cs="Segoe UI"/>
          <w:b/>
          <w:bCs/>
          <w:sz w:val="20"/>
          <w:szCs w:val="20"/>
        </w:rPr>
        <w:t xml:space="preserve"> PERSONNELLES</w:t>
      </w:r>
    </w:p>
    <w:p w14:paraId="5887B9E9" w14:textId="0BC4482B" w:rsidR="00EF0C35" w:rsidRPr="00AC6963" w:rsidRDefault="0098042E" w:rsidP="00BA0154">
      <w:pPr>
        <w:spacing w:line="240" w:lineRule="auto"/>
        <w:jc w:val="center"/>
        <w:rPr>
          <w:rFonts w:ascii="Segoe UI" w:hAnsi="Segoe UI" w:cs="Segoe UI"/>
          <w:b/>
          <w:bCs/>
          <w:sz w:val="20"/>
          <w:szCs w:val="20"/>
        </w:rPr>
      </w:pPr>
      <w:r w:rsidRPr="00AC6963">
        <w:rPr>
          <w:rFonts w:ascii="Segoe UI" w:hAnsi="Segoe UI" w:cs="Segoe UI"/>
          <w:b/>
          <w:bCs/>
          <w:sz w:val="20"/>
          <w:szCs w:val="20"/>
        </w:rPr>
        <w:t>AXELERA</w:t>
      </w:r>
    </w:p>
    <w:p w14:paraId="25020C1B" w14:textId="01D79B77" w:rsidR="009E6B59" w:rsidRPr="00AC6963" w:rsidRDefault="009E6B59" w:rsidP="00BA0154">
      <w:pPr>
        <w:shd w:val="clear" w:color="auto" w:fill="FFFFFF"/>
        <w:spacing w:after="0" w:line="240" w:lineRule="auto"/>
        <w:jc w:val="center"/>
        <w:rPr>
          <w:rFonts w:ascii="Segoe UI" w:eastAsia="Times New Roman" w:hAnsi="Segoe UI" w:cs="Segoe UI"/>
          <w:color w:val="7F7F7F"/>
          <w:kern w:val="0"/>
          <w:sz w:val="20"/>
          <w:szCs w:val="20"/>
          <w:lang w:eastAsia="fr-FR"/>
          <w14:ligatures w14:val="none"/>
        </w:rPr>
      </w:pPr>
      <w:r w:rsidRPr="00AC6963">
        <w:rPr>
          <w:rFonts w:ascii="Segoe UI" w:eastAsia="Times New Roman" w:hAnsi="Segoe UI" w:cs="Segoe UI"/>
          <w:color w:val="7F7F7F"/>
          <w:kern w:val="0"/>
          <w:sz w:val="20"/>
          <w:szCs w:val="20"/>
          <w:lang w:eastAsia="fr-FR"/>
          <w14:ligatures w14:val="none"/>
        </w:rPr>
        <w:t xml:space="preserve">Mise à jour le </w:t>
      </w:r>
      <w:r w:rsidR="00EC4EB3" w:rsidRPr="00AC6963">
        <w:rPr>
          <w:rFonts w:ascii="Segoe UI" w:eastAsia="Times New Roman" w:hAnsi="Segoe UI" w:cs="Segoe UI"/>
          <w:color w:val="7F7F7F"/>
          <w:kern w:val="0"/>
          <w:sz w:val="20"/>
          <w:szCs w:val="20"/>
          <w:lang w:eastAsia="fr-FR"/>
          <w14:ligatures w14:val="none"/>
        </w:rPr>
        <w:t>30 octobre</w:t>
      </w:r>
      <w:r w:rsidR="00E85260" w:rsidRPr="00AC6963">
        <w:rPr>
          <w:rFonts w:ascii="Segoe UI" w:eastAsia="Times New Roman" w:hAnsi="Segoe UI" w:cs="Segoe UI"/>
          <w:color w:val="7F7F7F"/>
          <w:kern w:val="0"/>
          <w:sz w:val="20"/>
          <w:szCs w:val="20"/>
          <w:lang w:eastAsia="fr-FR"/>
          <w14:ligatures w14:val="none"/>
        </w:rPr>
        <w:t xml:space="preserve"> 2025</w:t>
      </w:r>
    </w:p>
    <w:p w14:paraId="59876FF2" w14:textId="77777777" w:rsidR="0086199D" w:rsidRPr="00AC6963" w:rsidRDefault="0086199D" w:rsidP="00BA0154">
      <w:pPr>
        <w:shd w:val="clear" w:color="auto" w:fill="FFFFFF"/>
        <w:spacing w:after="0" w:line="240" w:lineRule="auto"/>
        <w:jc w:val="center"/>
        <w:rPr>
          <w:rFonts w:ascii="Segoe UI" w:eastAsia="Times New Roman" w:hAnsi="Segoe UI" w:cs="Segoe UI"/>
          <w:color w:val="7F7F7F"/>
          <w:kern w:val="0"/>
          <w:sz w:val="20"/>
          <w:szCs w:val="20"/>
          <w:lang w:eastAsia="fr-FR"/>
          <w14:ligatures w14:val="none"/>
        </w:rPr>
      </w:pPr>
    </w:p>
    <w:p w14:paraId="61AC35DC" w14:textId="364CB423" w:rsidR="0086199D" w:rsidRPr="00AC6963" w:rsidRDefault="0086199D" w:rsidP="00BA0154">
      <w:pPr>
        <w:shd w:val="clear" w:color="auto" w:fill="FFFFFF"/>
        <w:spacing w:after="0" w:line="240" w:lineRule="auto"/>
        <w:jc w:val="center"/>
        <w:rPr>
          <w:rFonts w:ascii="Segoe UI" w:eastAsia="Times New Roman" w:hAnsi="Segoe UI" w:cs="Segoe UI"/>
          <w:color w:val="7F7F7F"/>
          <w:kern w:val="0"/>
          <w:sz w:val="20"/>
          <w:szCs w:val="20"/>
          <w:lang w:eastAsia="fr-FR"/>
          <w14:ligatures w14:val="none"/>
        </w:rPr>
      </w:pPr>
      <w:r w:rsidRPr="00AC6963">
        <w:rPr>
          <w:rFonts w:ascii="Segoe UI" w:eastAsia="Times New Roman" w:hAnsi="Segoe UI" w:cs="Segoe UI"/>
          <w:color w:val="7F7F7F"/>
          <w:kern w:val="0"/>
          <w:sz w:val="20"/>
          <w:szCs w:val="20"/>
          <w:lang w:eastAsia="fr-FR"/>
          <w14:ligatures w14:val="none"/>
        </w:rPr>
        <w:t>Note interne – Diffusion générale</w:t>
      </w:r>
    </w:p>
    <w:p w14:paraId="5A97368F" w14:textId="77777777" w:rsidR="009E6B59" w:rsidRPr="00AC6963" w:rsidRDefault="009E6B59" w:rsidP="00BA0154">
      <w:pPr>
        <w:shd w:val="clear" w:color="auto" w:fill="FFFFFF"/>
        <w:spacing w:after="0" w:line="240" w:lineRule="auto"/>
        <w:jc w:val="both"/>
        <w:rPr>
          <w:rFonts w:ascii="Segoe UI" w:eastAsia="Times New Roman" w:hAnsi="Segoe UI" w:cs="Segoe UI"/>
          <w:b/>
          <w:bCs/>
          <w:color w:val="7F7F7F"/>
          <w:kern w:val="0"/>
          <w:sz w:val="20"/>
          <w:szCs w:val="20"/>
          <w:lang w:eastAsia="fr-FR"/>
          <w14:ligatures w14:val="none"/>
        </w:rPr>
      </w:pPr>
    </w:p>
    <w:p w14:paraId="0B837D91" w14:textId="77777777" w:rsidR="00AC6963" w:rsidRDefault="00AC6963" w:rsidP="00BA0154">
      <w:pPr>
        <w:spacing w:after="0" w:line="240" w:lineRule="auto"/>
        <w:jc w:val="both"/>
        <w:rPr>
          <w:rFonts w:ascii="Segoe UI" w:eastAsia="Calibri" w:hAnsi="Segoe UI" w:cs="Segoe UI"/>
          <w:kern w:val="0"/>
          <w:sz w:val="20"/>
          <w:szCs w:val="20"/>
          <w14:ligatures w14:val="none"/>
        </w:rPr>
      </w:pPr>
    </w:p>
    <w:p w14:paraId="7614E21D" w14:textId="608C902A" w:rsidR="009E6B59" w:rsidRPr="00AC6963" w:rsidRDefault="009E6B59"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AXELERA est soucieuse de la protection de vos données personnelles et s’engage à assurer le meilleur niveau de protection et de sécurité de celles-ci en conformité avec la loi Informatique et Libertés n° 78-17 du 6 janvier 1978 modifiée</w:t>
      </w:r>
      <w:r w:rsidR="00EF4C96" w:rsidRPr="00AC6963">
        <w:rPr>
          <w:rFonts w:ascii="Segoe UI" w:eastAsia="Calibri" w:hAnsi="Segoe UI" w:cs="Segoe UI"/>
          <w:kern w:val="0"/>
          <w:sz w:val="20"/>
          <w:szCs w:val="20"/>
          <w14:ligatures w14:val="none"/>
        </w:rPr>
        <w:t xml:space="preserve"> </w:t>
      </w:r>
      <w:r w:rsidR="00D90BFC" w:rsidRPr="00AC6963">
        <w:rPr>
          <w:rFonts w:ascii="Segoe UI" w:eastAsia="Calibri" w:hAnsi="Segoe UI" w:cs="Segoe UI"/>
          <w:kern w:val="0"/>
          <w:sz w:val="20"/>
          <w:szCs w:val="20"/>
          <w14:ligatures w14:val="none"/>
        </w:rPr>
        <w:t xml:space="preserve">(LIL) </w:t>
      </w:r>
      <w:r w:rsidRPr="00AC6963">
        <w:rPr>
          <w:rFonts w:ascii="Segoe UI" w:eastAsia="Calibri" w:hAnsi="Segoe UI" w:cs="Segoe UI"/>
          <w:kern w:val="0"/>
          <w:sz w:val="20"/>
          <w:szCs w:val="20"/>
          <w14:ligatures w14:val="none"/>
        </w:rPr>
        <w:t xml:space="preserve">et au règlement (UE) 2016/679 du Parlement Européen et du Conseil du 27 avril 2016 applicable à compter du 25 mai 2018 (règlement général </w:t>
      </w:r>
      <w:r w:rsidR="00D90BFC" w:rsidRPr="00AC6963">
        <w:rPr>
          <w:rFonts w:ascii="Segoe UI" w:eastAsia="Calibri" w:hAnsi="Segoe UI" w:cs="Segoe UI"/>
          <w:kern w:val="0"/>
          <w:sz w:val="20"/>
          <w:szCs w:val="20"/>
          <w14:ligatures w14:val="none"/>
        </w:rPr>
        <w:t>pour</w:t>
      </w:r>
      <w:r w:rsidRPr="00AC6963">
        <w:rPr>
          <w:rFonts w:ascii="Segoe UI" w:eastAsia="Calibri" w:hAnsi="Segoe UI" w:cs="Segoe UI"/>
          <w:kern w:val="0"/>
          <w:sz w:val="20"/>
          <w:szCs w:val="20"/>
          <w14:ligatures w14:val="none"/>
        </w:rPr>
        <w:t xml:space="preserve"> la protection des données ou RGPD).</w:t>
      </w:r>
      <w:r w:rsidR="00AC7ED8" w:rsidRPr="00AC6963">
        <w:rPr>
          <w:rFonts w:ascii="Segoe UI" w:eastAsia="Calibri" w:hAnsi="Segoe UI" w:cs="Segoe UI"/>
          <w:kern w:val="0"/>
          <w:sz w:val="20"/>
          <w:szCs w:val="20"/>
          <w14:ligatures w14:val="none"/>
        </w:rPr>
        <w:t xml:space="preserve"> (</w:t>
      </w:r>
      <w:proofErr w:type="gramStart"/>
      <w:r w:rsidR="00AC7ED8" w:rsidRPr="00AC6963">
        <w:rPr>
          <w:rFonts w:ascii="Segoe UI" w:eastAsia="Calibri" w:hAnsi="Segoe UI" w:cs="Segoe UI"/>
          <w:kern w:val="0"/>
          <w:sz w:val="20"/>
          <w:szCs w:val="20"/>
          <w14:ligatures w14:val="none"/>
        </w:rPr>
        <w:t>ci</w:t>
      </w:r>
      <w:proofErr w:type="gramEnd"/>
      <w:r w:rsidR="00AC7ED8" w:rsidRPr="00AC6963">
        <w:rPr>
          <w:rFonts w:ascii="Segoe UI" w:eastAsia="Calibri" w:hAnsi="Segoe UI" w:cs="Segoe UI"/>
          <w:kern w:val="0"/>
          <w:sz w:val="20"/>
          <w:szCs w:val="20"/>
          <w14:ligatures w14:val="none"/>
        </w:rPr>
        <w:t xml:space="preserve"> -après les « </w:t>
      </w:r>
      <w:r w:rsidR="00AC7ED8" w:rsidRPr="00AC6963">
        <w:rPr>
          <w:rFonts w:ascii="Segoe UI" w:eastAsia="Calibri" w:hAnsi="Segoe UI" w:cs="Segoe UI"/>
          <w:b/>
          <w:bCs/>
          <w:i/>
          <w:iCs/>
          <w:kern w:val="0"/>
          <w:sz w:val="20"/>
          <w:szCs w:val="20"/>
          <w14:ligatures w14:val="none"/>
        </w:rPr>
        <w:t>Dispositions relatives aux données personnelles</w:t>
      </w:r>
      <w:r w:rsidR="00AC7ED8" w:rsidRPr="00AC6963">
        <w:rPr>
          <w:rFonts w:ascii="Segoe UI" w:eastAsia="Calibri" w:hAnsi="Segoe UI" w:cs="Segoe UI"/>
          <w:kern w:val="0"/>
          <w:sz w:val="20"/>
          <w:szCs w:val="20"/>
          <w14:ligatures w14:val="none"/>
        </w:rPr>
        <w:t> »).</w:t>
      </w:r>
    </w:p>
    <w:p w14:paraId="4C39F801" w14:textId="77777777" w:rsidR="00AC7ED8" w:rsidRPr="00AC6963" w:rsidRDefault="00AC7ED8" w:rsidP="00BA0154">
      <w:pPr>
        <w:spacing w:after="0" w:line="240" w:lineRule="auto"/>
        <w:jc w:val="both"/>
        <w:rPr>
          <w:rFonts w:ascii="Segoe UI" w:eastAsia="Calibri" w:hAnsi="Segoe UI" w:cs="Segoe UI"/>
          <w:kern w:val="0"/>
          <w:sz w:val="20"/>
          <w:szCs w:val="20"/>
          <w14:ligatures w14:val="none"/>
        </w:rPr>
      </w:pPr>
    </w:p>
    <w:p w14:paraId="6E0D90E4" w14:textId="77777777" w:rsidR="00086D47" w:rsidRPr="00AC6963" w:rsidRDefault="009E6B59"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b/>
          <w:bCs/>
          <w:kern w:val="0"/>
          <w:sz w:val="20"/>
          <w:szCs w:val="20"/>
          <w14:ligatures w14:val="none"/>
        </w:rPr>
        <w:t>La protection des données personnelles et le respect de la vie privée sont une préoccupation de notre association.</w:t>
      </w:r>
      <w:r w:rsidR="00BA0FB4" w:rsidRPr="00AC6963">
        <w:rPr>
          <w:rFonts w:ascii="Segoe UI" w:eastAsia="Calibri" w:hAnsi="Segoe UI" w:cs="Segoe UI"/>
          <w:kern w:val="0"/>
          <w:sz w:val="20"/>
          <w:szCs w:val="20"/>
          <w14:ligatures w14:val="none"/>
        </w:rPr>
        <w:t xml:space="preserve"> </w:t>
      </w:r>
    </w:p>
    <w:p w14:paraId="52B78B35" w14:textId="77777777" w:rsidR="00086D47" w:rsidRPr="00AC6963" w:rsidRDefault="00086D47" w:rsidP="00BA0154">
      <w:pPr>
        <w:spacing w:after="0" w:line="240" w:lineRule="auto"/>
        <w:jc w:val="both"/>
        <w:rPr>
          <w:rFonts w:ascii="Segoe UI" w:eastAsia="Calibri" w:hAnsi="Segoe UI" w:cs="Segoe UI"/>
          <w:kern w:val="0"/>
          <w:sz w:val="20"/>
          <w:szCs w:val="20"/>
          <w14:ligatures w14:val="none"/>
        </w:rPr>
      </w:pPr>
    </w:p>
    <w:p w14:paraId="34010E7B" w14:textId="42E48A67" w:rsidR="009E6B59" w:rsidRPr="00AC6963" w:rsidRDefault="009E6B59"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La protection des données est l’œuvre de tous, il est donc important pour nous que vous soyez informé</w:t>
      </w:r>
      <w:r w:rsidR="00EC4EB3" w:rsidRPr="00AC6963">
        <w:rPr>
          <w:rFonts w:ascii="Segoe UI" w:eastAsia="Calibri" w:hAnsi="Segoe UI" w:cs="Segoe UI"/>
          <w:kern w:val="0"/>
          <w:sz w:val="20"/>
          <w:szCs w:val="20"/>
          <w14:ligatures w14:val="none"/>
        </w:rPr>
        <w:t>s</w:t>
      </w:r>
      <w:r w:rsidRPr="00AC6963">
        <w:rPr>
          <w:rFonts w:ascii="Segoe UI" w:eastAsia="Calibri" w:hAnsi="Segoe UI" w:cs="Segoe UI"/>
          <w:kern w:val="0"/>
          <w:sz w:val="20"/>
          <w:szCs w:val="20"/>
          <w14:ligatures w14:val="none"/>
        </w:rPr>
        <w:t xml:space="preserve"> sur les mesures que nous avons mises en œuvre, celles que vous devez respecter et les droits que vous possédez.</w:t>
      </w:r>
    </w:p>
    <w:p w14:paraId="538F7580" w14:textId="77777777" w:rsidR="0086199D" w:rsidRPr="00AC6963" w:rsidRDefault="0086199D" w:rsidP="00BA0154">
      <w:pPr>
        <w:spacing w:after="0" w:line="240" w:lineRule="auto"/>
        <w:jc w:val="both"/>
        <w:rPr>
          <w:rFonts w:ascii="Segoe UI" w:eastAsia="Calibri" w:hAnsi="Segoe UI" w:cs="Segoe UI"/>
          <w:kern w:val="0"/>
          <w:sz w:val="20"/>
          <w:szCs w:val="20"/>
          <w14:ligatures w14:val="none"/>
        </w:rPr>
      </w:pPr>
    </w:p>
    <w:p w14:paraId="076AAF5C" w14:textId="6F75881A" w:rsidR="0086199D" w:rsidRPr="00AC6963" w:rsidRDefault="0086199D"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 xml:space="preserve">Si vous avez la moindre question concernant cette règlementation, nous vous invitons à contacter notre Délégué à la </w:t>
      </w:r>
      <w:r w:rsidR="001F3A38" w:rsidRPr="00AC6963">
        <w:rPr>
          <w:rFonts w:ascii="Segoe UI" w:eastAsia="Calibri" w:hAnsi="Segoe UI" w:cs="Segoe UI"/>
          <w:kern w:val="0"/>
          <w:sz w:val="20"/>
          <w:szCs w:val="20"/>
          <w14:ligatures w14:val="none"/>
        </w:rPr>
        <w:t>P</w:t>
      </w:r>
      <w:r w:rsidRPr="00AC6963">
        <w:rPr>
          <w:rFonts w:ascii="Segoe UI" w:eastAsia="Calibri" w:hAnsi="Segoe UI" w:cs="Segoe UI"/>
          <w:kern w:val="0"/>
          <w:sz w:val="20"/>
          <w:szCs w:val="20"/>
          <w14:ligatures w14:val="none"/>
        </w:rPr>
        <w:t>rotection des Données.</w:t>
      </w:r>
    </w:p>
    <w:p w14:paraId="5C07330B" w14:textId="77777777" w:rsidR="00475C9B" w:rsidRPr="00AC6963" w:rsidRDefault="00475C9B" w:rsidP="00BA0154">
      <w:pPr>
        <w:spacing w:after="0" w:line="240" w:lineRule="auto"/>
        <w:jc w:val="both"/>
        <w:rPr>
          <w:rFonts w:ascii="Segoe UI" w:eastAsia="Calibri" w:hAnsi="Segoe UI" w:cs="Segoe UI"/>
          <w:kern w:val="0"/>
          <w:sz w:val="20"/>
          <w:szCs w:val="20"/>
          <w14:ligatures w14:val="none"/>
        </w:rPr>
      </w:pPr>
    </w:p>
    <w:p w14:paraId="36064C80" w14:textId="77777777" w:rsidR="00475C9B" w:rsidRPr="00AC6963" w:rsidRDefault="00475C9B" w:rsidP="00BA0154">
      <w:pPr>
        <w:spacing w:after="0" w:line="240" w:lineRule="auto"/>
        <w:jc w:val="both"/>
        <w:rPr>
          <w:rFonts w:ascii="Segoe UI" w:eastAsia="Calibri" w:hAnsi="Segoe UI" w:cs="Segoe UI"/>
          <w:kern w:val="0"/>
          <w:sz w:val="20"/>
          <w:szCs w:val="20"/>
          <w14:ligatures w14:val="none"/>
        </w:rPr>
      </w:pPr>
    </w:p>
    <w:p w14:paraId="7B70757B" w14:textId="77777777" w:rsidR="00475C9B" w:rsidRPr="00AC6963" w:rsidRDefault="00475C9B" w:rsidP="00BA0154">
      <w:pPr>
        <w:spacing w:after="0" w:line="240" w:lineRule="auto"/>
        <w:jc w:val="both"/>
        <w:rPr>
          <w:rFonts w:ascii="Segoe UI" w:eastAsia="Calibri" w:hAnsi="Segoe UI" w:cs="Segoe UI"/>
          <w:kern w:val="0"/>
          <w:sz w:val="20"/>
          <w:szCs w:val="20"/>
          <w14:ligatures w14:val="none"/>
        </w:rPr>
      </w:pPr>
    </w:p>
    <w:p w14:paraId="5D6F5FA4" w14:textId="77777777" w:rsidR="00475C9B" w:rsidRPr="00AC6963" w:rsidRDefault="00475C9B" w:rsidP="00BA0154">
      <w:pPr>
        <w:spacing w:after="0" w:line="240" w:lineRule="auto"/>
        <w:jc w:val="both"/>
        <w:rPr>
          <w:rFonts w:ascii="Segoe UI" w:eastAsia="Calibri" w:hAnsi="Segoe UI" w:cs="Segoe UI"/>
          <w:kern w:val="0"/>
          <w:sz w:val="20"/>
          <w:szCs w:val="20"/>
          <w14:ligatures w14:val="none"/>
        </w:rPr>
      </w:pPr>
    </w:p>
    <w:tbl>
      <w:tblPr>
        <w:tblStyle w:val="Grilledutableau"/>
        <w:tblW w:w="0" w:type="auto"/>
        <w:tblLook w:val="04A0" w:firstRow="1" w:lastRow="0" w:firstColumn="1" w:lastColumn="0" w:noHBand="0" w:noVBand="1"/>
      </w:tblPr>
      <w:tblGrid>
        <w:gridCol w:w="1168"/>
        <w:gridCol w:w="1946"/>
        <w:gridCol w:w="2795"/>
        <w:gridCol w:w="3153"/>
      </w:tblGrid>
      <w:tr w:rsidR="00475C9B" w:rsidRPr="00AC6963" w14:paraId="77DAF3F7" w14:textId="4518BAE4" w:rsidTr="00475C9B">
        <w:tc>
          <w:tcPr>
            <w:tcW w:w="1168" w:type="dxa"/>
          </w:tcPr>
          <w:p w14:paraId="29210A91" w14:textId="26A93EA2" w:rsidR="00475C9B" w:rsidRPr="00AC6963" w:rsidRDefault="00475C9B" w:rsidP="00BA0154">
            <w:pPr>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Date</w:t>
            </w:r>
          </w:p>
        </w:tc>
        <w:tc>
          <w:tcPr>
            <w:tcW w:w="1946" w:type="dxa"/>
          </w:tcPr>
          <w:p w14:paraId="739F226E" w14:textId="1723BF95" w:rsidR="00475C9B" w:rsidRPr="00AC6963" w:rsidRDefault="00475C9B" w:rsidP="00BA0154">
            <w:pPr>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Rédigé par</w:t>
            </w:r>
          </w:p>
        </w:tc>
        <w:tc>
          <w:tcPr>
            <w:tcW w:w="2795" w:type="dxa"/>
          </w:tcPr>
          <w:p w14:paraId="3AF8DA49" w14:textId="28C9FCB1" w:rsidR="00475C9B" w:rsidRPr="00AC6963" w:rsidRDefault="00475C9B" w:rsidP="00BA0154">
            <w:pPr>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Validé par :</w:t>
            </w:r>
          </w:p>
        </w:tc>
        <w:tc>
          <w:tcPr>
            <w:tcW w:w="3153" w:type="dxa"/>
          </w:tcPr>
          <w:p w14:paraId="60C68355" w14:textId="208B3374" w:rsidR="00475C9B" w:rsidRPr="00AC6963" w:rsidRDefault="00475C9B" w:rsidP="00BA0154">
            <w:pPr>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Commentaires</w:t>
            </w:r>
          </w:p>
        </w:tc>
      </w:tr>
      <w:tr w:rsidR="00475C9B" w:rsidRPr="00AC6963" w14:paraId="61AC7D3B" w14:textId="3AA95129" w:rsidTr="00475C9B">
        <w:tc>
          <w:tcPr>
            <w:tcW w:w="1168" w:type="dxa"/>
          </w:tcPr>
          <w:p w14:paraId="79E63799" w14:textId="5ECEBA73" w:rsidR="00475C9B" w:rsidRPr="00AC6963" w:rsidRDefault="00475C9B" w:rsidP="00BA0154">
            <w:pPr>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3/11/2025</w:t>
            </w:r>
          </w:p>
        </w:tc>
        <w:tc>
          <w:tcPr>
            <w:tcW w:w="1946" w:type="dxa"/>
          </w:tcPr>
          <w:p w14:paraId="0FEFEE68" w14:textId="69195E5C" w:rsidR="00475C9B" w:rsidRPr="00AC6963" w:rsidRDefault="00475C9B" w:rsidP="00BA0154">
            <w:pPr>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Fidal – Aurélie GARRET-DALMAIS</w:t>
            </w:r>
          </w:p>
        </w:tc>
        <w:tc>
          <w:tcPr>
            <w:tcW w:w="2795" w:type="dxa"/>
          </w:tcPr>
          <w:p w14:paraId="0299CF25" w14:textId="77777777" w:rsidR="00475C9B" w:rsidRPr="00AC6963" w:rsidRDefault="00475C9B" w:rsidP="00BA0154">
            <w:pPr>
              <w:jc w:val="both"/>
              <w:rPr>
                <w:rFonts w:ascii="Segoe UI" w:eastAsia="Calibri" w:hAnsi="Segoe UI" w:cs="Segoe UI"/>
                <w:kern w:val="0"/>
                <w:sz w:val="20"/>
                <w:szCs w:val="20"/>
                <w14:ligatures w14:val="none"/>
              </w:rPr>
            </w:pPr>
          </w:p>
        </w:tc>
        <w:tc>
          <w:tcPr>
            <w:tcW w:w="3153" w:type="dxa"/>
          </w:tcPr>
          <w:p w14:paraId="0C9B6059" w14:textId="1D6C8EE8" w:rsidR="00475C9B" w:rsidRPr="00AC6963" w:rsidRDefault="00475C9B" w:rsidP="00BA0154">
            <w:pPr>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Version 1 de la politique général Données Personnel</w:t>
            </w:r>
          </w:p>
        </w:tc>
      </w:tr>
    </w:tbl>
    <w:p w14:paraId="7DBCDBED" w14:textId="77777777" w:rsidR="00475C9B" w:rsidRPr="00AC6963" w:rsidRDefault="00475C9B" w:rsidP="00BA0154">
      <w:pPr>
        <w:spacing w:after="0" w:line="240" w:lineRule="auto"/>
        <w:jc w:val="both"/>
        <w:rPr>
          <w:rFonts w:ascii="Segoe UI" w:eastAsia="Calibri" w:hAnsi="Segoe UI" w:cs="Segoe UI"/>
          <w:kern w:val="0"/>
          <w:sz w:val="20"/>
          <w:szCs w:val="20"/>
          <w14:ligatures w14:val="none"/>
        </w:rPr>
      </w:pPr>
    </w:p>
    <w:p w14:paraId="1A5E2FF7" w14:textId="2CE7B15C" w:rsidR="00475C9B" w:rsidRPr="00AC6963" w:rsidRDefault="00475C9B"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br w:type="page"/>
      </w:r>
    </w:p>
    <w:sdt>
      <w:sdtPr>
        <w:rPr>
          <w:rFonts w:ascii="Segoe UI" w:eastAsiaTheme="minorHAnsi" w:hAnsi="Segoe UI" w:cs="Segoe UI"/>
          <w:b w:val="0"/>
          <w:color w:val="auto"/>
          <w:kern w:val="2"/>
          <w:sz w:val="20"/>
          <w:szCs w:val="20"/>
          <w:lang w:eastAsia="en-US"/>
          <w14:ligatures w14:val="standardContextual"/>
        </w:rPr>
        <w:id w:val="672912373"/>
        <w:docPartObj>
          <w:docPartGallery w:val="Table of Contents"/>
          <w:docPartUnique/>
        </w:docPartObj>
      </w:sdtPr>
      <w:sdtEndPr>
        <w:rPr>
          <w:bCs/>
        </w:rPr>
      </w:sdtEndPr>
      <w:sdtContent>
        <w:p w14:paraId="785D9647" w14:textId="209876AD" w:rsidR="00BA0FB4" w:rsidRPr="00AC6963" w:rsidRDefault="00BA0FB4" w:rsidP="00BA0154">
          <w:pPr>
            <w:pStyle w:val="En-ttedetabledesmatires"/>
            <w:numPr>
              <w:ilvl w:val="0"/>
              <w:numId w:val="0"/>
            </w:numPr>
            <w:spacing w:line="240" w:lineRule="auto"/>
            <w:ind w:left="720"/>
            <w:jc w:val="both"/>
            <w:rPr>
              <w:rFonts w:ascii="Segoe UI" w:hAnsi="Segoe UI" w:cs="Segoe UI"/>
              <w:sz w:val="20"/>
              <w:szCs w:val="20"/>
            </w:rPr>
          </w:pPr>
          <w:r w:rsidRPr="00AC6963">
            <w:rPr>
              <w:rFonts w:ascii="Segoe UI" w:hAnsi="Segoe UI" w:cs="Segoe UI"/>
              <w:sz w:val="20"/>
              <w:szCs w:val="20"/>
            </w:rPr>
            <w:t>Table des matières</w:t>
          </w:r>
        </w:p>
        <w:p w14:paraId="2BB2AD91" w14:textId="30E4A84E" w:rsidR="00475C9B" w:rsidRPr="00AC6963" w:rsidRDefault="00BA0FB4">
          <w:pPr>
            <w:pStyle w:val="TM1"/>
            <w:tabs>
              <w:tab w:val="left" w:pos="440"/>
              <w:tab w:val="right" w:leader="dot" w:pos="9062"/>
            </w:tabs>
            <w:rPr>
              <w:rFonts w:ascii="Segoe UI" w:eastAsiaTheme="minorEastAsia" w:hAnsi="Segoe UI" w:cs="Segoe UI"/>
              <w:noProof/>
              <w:sz w:val="20"/>
              <w:szCs w:val="20"/>
              <w:lang w:eastAsia="fr-FR"/>
            </w:rPr>
          </w:pPr>
          <w:r w:rsidRPr="00AC6963">
            <w:rPr>
              <w:rFonts w:ascii="Segoe UI" w:hAnsi="Segoe UI" w:cs="Segoe UI"/>
              <w:sz w:val="20"/>
              <w:szCs w:val="20"/>
            </w:rPr>
            <w:fldChar w:fldCharType="begin"/>
          </w:r>
          <w:r w:rsidRPr="00AC6963">
            <w:rPr>
              <w:rFonts w:ascii="Segoe UI" w:hAnsi="Segoe UI" w:cs="Segoe UI"/>
              <w:sz w:val="20"/>
              <w:szCs w:val="20"/>
            </w:rPr>
            <w:instrText xml:space="preserve"> TOC \o "1-3" \h \z \u </w:instrText>
          </w:r>
          <w:r w:rsidRPr="00AC6963">
            <w:rPr>
              <w:rFonts w:ascii="Segoe UI" w:hAnsi="Segoe UI" w:cs="Segoe UI"/>
              <w:sz w:val="20"/>
              <w:szCs w:val="20"/>
            </w:rPr>
            <w:fldChar w:fldCharType="separate"/>
          </w:r>
          <w:hyperlink w:anchor="_Toc213062943" w:history="1">
            <w:r w:rsidR="00475C9B" w:rsidRPr="00AC6963">
              <w:rPr>
                <w:rStyle w:val="Lienhypertexte"/>
                <w:rFonts w:ascii="Segoe UI" w:hAnsi="Segoe UI" w:cs="Segoe UI"/>
                <w:noProof/>
                <w:sz w:val="20"/>
                <w:szCs w:val="20"/>
              </w:rPr>
              <w:t>1.</w:t>
            </w:r>
            <w:r w:rsidR="00475C9B" w:rsidRPr="00AC6963">
              <w:rPr>
                <w:rFonts w:ascii="Segoe UI" w:eastAsiaTheme="minorEastAsia" w:hAnsi="Segoe UI" w:cs="Segoe UI"/>
                <w:noProof/>
                <w:sz w:val="20"/>
                <w:szCs w:val="20"/>
                <w:lang w:eastAsia="fr-FR"/>
              </w:rPr>
              <w:tab/>
            </w:r>
            <w:r w:rsidR="00475C9B" w:rsidRPr="00AC6963">
              <w:rPr>
                <w:rStyle w:val="Lienhypertexte"/>
                <w:rFonts w:ascii="Segoe UI" w:hAnsi="Segoe UI" w:cs="Segoe UI"/>
                <w:noProof/>
                <w:sz w:val="20"/>
                <w:szCs w:val="20"/>
              </w:rPr>
              <w:t>IDENTITE DU DELEGUE A LA PROTECTION DES DONNEES</w:t>
            </w:r>
            <w:r w:rsidR="00475C9B" w:rsidRPr="00AC6963">
              <w:rPr>
                <w:rFonts w:ascii="Segoe UI" w:hAnsi="Segoe UI" w:cs="Segoe UI"/>
                <w:noProof/>
                <w:webHidden/>
                <w:sz w:val="20"/>
                <w:szCs w:val="20"/>
              </w:rPr>
              <w:tab/>
            </w:r>
            <w:r w:rsidR="00475C9B" w:rsidRPr="00AC6963">
              <w:rPr>
                <w:rFonts w:ascii="Segoe UI" w:hAnsi="Segoe UI" w:cs="Segoe UI"/>
                <w:noProof/>
                <w:webHidden/>
                <w:sz w:val="20"/>
                <w:szCs w:val="20"/>
              </w:rPr>
              <w:fldChar w:fldCharType="begin"/>
            </w:r>
            <w:r w:rsidR="00475C9B" w:rsidRPr="00AC6963">
              <w:rPr>
                <w:rFonts w:ascii="Segoe UI" w:hAnsi="Segoe UI" w:cs="Segoe UI"/>
                <w:noProof/>
                <w:webHidden/>
                <w:sz w:val="20"/>
                <w:szCs w:val="20"/>
              </w:rPr>
              <w:instrText xml:space="preserve"> PAGEREF _Toc213062943 \h </w:instrText>
            </w:r>
            <w:r w:rsidR="00475C9B" w:rsidRPr="00AC6963">
              <w:rPr>
                <w:rFonts w:ascii="Segoe UI" w:hAnsi="Segoe UI" w:cs="Segoe UI"/>
                <w:noProof/>
                <w:webHidden/>
                <w:sz w:val="20"/>
                <w:szCs w:val="20"/>
              </w:rPr>
            </w:r>
            <w:r w:rsidR="00475C9B" w:rsidRPr="00AC6963">
              <w:rPr>
                <w:rFonts w:ascii="Segoe UI" w:hAnsi="Segoe UI" w:cs="Segoe UI"/>
                <w:noProof/>
                <w:webHidden/>
                <w:sz w:val="20"/>
                <w:szCs w:val="20"/>
              </w:rPr>
              <w:fldChar w:fldCharType="separate"/>
            </w:r>
            <w:r w:rsidR="003517C6">
              <w:rPr>
                <w:rFonts w:ascii="Segoe UI" w:hAnsi="Segoe UI" w:cs="Segoe UI"/>
                <w:noProof/>
                <w:webHidden/>
                <w:sz w:val="20"/>
                <w:szCs w:val="20"/>
              </w:rPr>
              <w:t>4</w:t>
            </w:r>
            <w:r w:rsidR="00475C9B" w:rsidRPr="00AC6963">
              <w:rPr>
                <w:rFonts w:ascii="Segoe UI" w:hAnsi="Segoe UI" w:cs="Segoe UI"/>
                <w:noProof/>
                <w:webHidden/>
                <w:sz w:val="20"/>
                <w:szCs w:val="20"/>
              </w:rPr>
              <w:fldChar w:fldCharType="end"/>
            </w:r>
          </w:hyperlink>
        </w:p>
        <w:p w14:paraId="00B95FA8" w14:textId="3114FC59"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44" w:history="1">
            <w:r w:rsidRPr="00AC6963">
              <w:rPr>
                <w:rStyle w:val="Lienhypertexte"/>
                <w:rFonts w:ascii="Segoe UI" w:hAnsi="Segoe UI" w:cs="Segoe UI"/>
                <w:noProof/>
                <w:sz w:val="20"/>
                <w:szCs w:val="20"/>
              </w:rPr>
              <w:t>1.1.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Délégué à la protection des données ou Référent Données Personnelles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_Toc213062944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4</w:t>
            </w:r>
            <w:r w:rsidRPr="00AC6963">
              <w:rPr>
                <w:rFonts w:ascii="Segoe UI" w:hAnsi="Segoe UI" w:cs="Segoe UI"/>
                <w:noProof/>
                <w:webHidden/>
                <w:sz w:val="20"/>
                <w:szCs w:val="20"/>
              </w:rPr>
              <w:fldChar w:fldCharType="end"/>
            </w:r>
          </w:hyperlink>
        </w:p>
        <w:p w14:paraId="62976A8C" w14:textId="61A45C82"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45" w:history="1">
            <w:r w:rsidRPr="00AC6963">
              <w:rPr>
                <w:rStyle w:val="Lienhypertexte"/>
                <w:rFonts w:ascii="Segoe UI" w:hAnsi="Segoe UI" w:cs="Segoe UI"/>
                <w:noProof/>
                <w:sz w:val="20"/>
                <w:szCs w:val="20"/>
              </w:rPr>
              <w:t>1.1.1.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Désignation d’un DPD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_Toc213062945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4</w:t>
            </w:r>
            <w:r w:rsidRPr="00AC6963">
              <w:rPr>
                <w:rFonts w:ascii="Segoe UI" w:hAnsi="Segoe UI" w:cs="Segoe UI"/>
                <w:noProof/>
                <w:webHidden/>
                <w:sz w:val="20"/>
                <w:szCs w:val="20"/>
              </w:rPr>
              <w:fldChar w:fldCharType="end"/>
            </w:r>
          </w:hyperlink>
        </w:p>
        <w:p w14:paraId="65DF77BE" w14:textId="6C4FADB6"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46" w:history="1">
            <w:r w:rsidRPr="00AC6963">
              <w:rPr>
                <w:rStyle w:val="Lienhypertexte"/>
                <w:rFonts w:ascii="Segoe UI" w:hAnsi="Segoe UI" w:cs="Segoe UI"/>
                <w:noProof/>
                <w:sz w:val="20"/>
                <w:szCs w:val="20"/>
              </w:rPr>
              <w:t>1.1.2.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Justification de l’absence de désignation d’un DPD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_Toc213062946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4</w:t>
            </w:r>
            <w:r w:rsidRPr="00AC6963">
              <w:rPr>
                <w:rFonts w:ascii="Segoe UI" w:hAnsi="Segoe UI" w:cs="Segoe UI"/>
                <w:noProof/>
                <w:webHidden/>
                <w:sz w:val="20"/>
                <w:szCs w:val="20"/>
              </w:rPr>
              <w:fldChar w:fldCharType="end"/>
            </w:r>
          </w:hyperlink>
        </w:p>
        <w:p w14:paraId="49019521" w14:textId="60867FA4"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47" w:history="1">
            <w:r w:rsidRPr="00AC6963">
              <w:rPr>
                <w:rStyle w:val="Lienhypertexte"/>
                <w:rFonts w:ascii="Segoe UI" w:hAnsi="Segoe UI" w:cs="Segoe UI"/>
                <w:noProof/>
                <w:sz w:val="20"/>
                <w:szCs w:val="20"/>
              </w:rPr>
              <w:t>1.2.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Un délégué à la protection des données ça sert à quoi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_Toc213062947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4</w:t>
            </w:r>
            <w:r w:rsidRPr="00AC6963">
              <w:rPr>
                <w:rFonts w:ascii="Segoe UI" w:hAnsi="Segoe UI" w:cs="Segoe UI"/>
                <w:noProof/>
                <w:webHidden/>
                <w:sz w:val="20"/>
                <w:szCs w:val="20"/>
              </w:rPr>
              <w:fldChar w:fldCharType="end"/>
            </w:r>
          </w:hyperlink>
        </w:p>
        <w:p w14:paraId="5CC2FC69" w14:textId="601A1E2F"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48" w:history="1">
            <w:r w:rsidRPr="00AC6963">
              <w:rPr>
                <w:rStyle w:val="Lienhypertexte"/>
                <w:rFonts w:ascii="Segoe UI" w:hAnsi="Segoe UI" w:cs="Segoe UI"/>
                <w:noProof/>
                <w:sz w:val="20"/>
                <w:szCs w:val="20"/>
              </w:rPr>
              <w:t>1.3.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Indisponibilité ponctuelle du DPD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_Toc213062948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4</w:t>
            </w:r>
            <w:r w:rsidRPr="00AC6963">
              <w:rPr>
                <w:rFonts w:ascii="Segoe UI" w:hAnsi="Segoe UI" w:cs="Segoe UI"/>
                <w:noProof/>
                <w:webHidden/>
                <w:sz w:val="20"/>
                <w:szCs w:val="20"/>
              </w:rPr>
              <w:fldChar w:fldCharType="end"/>
            </w:r>
          </w:hyperlink>
        </w:p>
        <w:p w14:paraId="3F5A37CA" w14:textId="04BB1B3E"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49" w:history="1">
            <w:r w:rsidRPr="00AC6963">
              <w:rPr>
                <w:rStyle w:val="Lienhypertexte"/>
                <w:rFonts w:ascii="Segoe UI" w:hAnsi="Segoe UI" w:cs="Segoe UI"/>
                <w:noProof/>
                <w:sz w:val="20"/>
                <w:szCs w:val="20"/>
              </w:rPr>
              <w:t>1.4.</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Changement de DPD : Qui choisir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_Toc213062949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5</w:t>
            </w:r>
            <w:r w:rsidRPr="00AC6963">
              <w:rPr>
                <w:rFonts w:ascii="Segoe UI" w:hAnsi="Segoe UI" w:cs="Segoe UI"/>
                <w:noProof/>
                <w:webHidden/>
                <w:sz w:val="20"/>
                <w:szCs w:val="20"/>
              </w:rPr>
              <w:fldChar w:fldCharType="end"/>
            </w:r>
          </w:hyperlink>
        </w:p>
        <w:p w14:paraId="031B0C97" w14:textId="356CE0F9"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50" w:history="1">
            <w:r w:rsidRPr="00AC6963">
              <w:rPr>
                <w:rStyle w:val="Lienhypertexte"/>
                <w:rFonts w:ascii="Segoe UI" w:hAnsi="Segoe UI" w:cs="Segoe UI"/>
                <w:noProof/>
                <w:sz w:val="20"/>
                <w:szCs w:val="20"/>
              </w:rPr>
              <w:t>1.4.1.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Qui choisir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_Toc213062950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5</w:t>
            </w:r>
            <w:r w:rsidRPr="00AC6963">
              <w:rPr>
                <w:rFonts w:ascii="Segoe UI" w:hAnsi="Segoe UI" w:cs="Segoe UI"/>
                <w:noProof/>
                <w:webHidden/>
                <w:sz w:val="20"/>
                <w:szCs w:val="20"/>
              </w:rPr>
              <w:fldChar w:fldCharType="end"/>
            </w:r>
          </w:hyperlink>
        </w:p>
        <w:p w14:paraId="3FBEA5EB" w14:textId="6204BBCE"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51" w:history="1">
            <w:r w:rsidRPr="00AC6963">
              <w:rPr>
                <w:rStyle w:val="Lienhypertexte"/>
                <w:rFonts w:ascii="Segoe UI" w:hAnsi="Segoe UI" w:cs="Segoe UI"/>
                <w:noProof/>
                <w:sz w:val="20"/>
                <w:szCs w:val="20"/>
              </w:rPr>
              <w:t>1.4.2.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 faire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_Toc213062951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5</w:t>
            </w:r>
            <w:r w:rsidRPr="00AC6963">
              <w:rPr>
                <w:rFonts w:ascii="Segoe UI" w:hAnsi="Segoe UI" w:cs="Segoe UI"/>
                <w:noProof/>
                <w:webHidden/>
                <w:sz w:val="20"/>
                <w:szCs w:val="20"/>
              </w:rPr>
              <w:fldChar w:fldCharType="end"/>
            </w:r>
          </w:hyperlink>
        </w:p>
        <w:p w14:paraId="0FEFF088" w14:textId="746B57FC" w:rsidR="00475C9B" w:rsidRPr="00AC6963" w:rsidRDefault="00475C9B">
          <w:pPr>
            <w:pStyle w:val="TM1"/>
            <w:tabs>
              <w:tab w:val="left" w:pos="440"/>
              <w:tab w:val="right" w:leader="dot" w:pos="9062"/>
            </w:tabs>
            <w:rPr>
              <w:rFonts w:ascii="Segoe UI" w:eastAsiaTheme="minorEastAsia" w:hAnsi="Segoe UI" w:cs="Segoe UI"/>
              <w:noProof/>
              <w:sz w:val="20"/>
              <w:szCs w:val="20"/>
              <w:lang w:eastAsia="fr-FR"/>
            </w:rPr>
          </w:pPr>
          <w:hyperlink w:anchor="_Toc213062952" w:history="1">
            <w:r w:rsidRPr="00AC6963">
              <w:rPr>
                <w:rStyle w:val="Lienhypertexte"/>
                <w:rFonts w:ascii="Segoe UI" w:hAnsi="Segoe UI" w:cs="Segoe UI"/>
                <w:noProof/>
                <w:sz w:val="20"/>
                <w:szCs w:val="20"/>
              </w:rPr>
              <w:t>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LA MISE EN PLACE D’UN TRAITEMENT DE DONNEES PERSONNELLES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_Toc213062952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6</w:t>
            </w:r>
            <w:r w:rsidRPr="00AC6963">
              <w:rPr>
                <w:rFonts w:ascii="Segoe UI" w:hAnsi="Segoe UI" w:cs="Segoe UI"/>
                <w:noProof/>
                <w:webHidden/>
                <w:sz w:val="20"/>
                <w:szCs w:val="20"/>
              </w:rPr>
              <w:fldChar w:fldCharType="end"/>
            </w:r>
          </w:hyperlink>
        </w:p>
        <w:p w14:paraId="02EB58D1" w14:textId="152BA7A4"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53" w:history="1">
            <w:r w:rsidRPr="00AC6963">
              <w:rPr>
                <w:rStyle w:val="Lienhypertexte"/>
                <w:rFonts w:ascii="Segoe UI" w:hAnsi="Segoe UI" w:cs="Segoe UI"/>
                <w:noProof/>
                <w:sz w:val="20"/>
                <w:szCs w:val="20"/>
              </w:rPr>
              <w:t>2.1.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Qu’est ce qu’une Donnée Personnelle et un traitement de données personnelles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_Toc213062953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6</w:t>
            </w:r>
            <w:r w:rsidRPr="00AC6963">
              <w:rPr>
                <w:rFonts w:ascii="Segoe UI" w:hAnsi="Segoe UI" w:cs="Segoe UI"/>
                <w:noProof/>
                <w:webHidden/>
                <w:sz w:val="20"/>
                <w:szCs w:val="20"/>
              </w:rPr>
              <w:fldChar w:fldCharType="end"/>
            </w:r>
          </w:hyperlink>
        </w:p>
        <w:p w14:paraId="19BB0160" w14:textId="756F5554"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54" w:history="1">
            <w:r w:rsidRPr="00AC6963">
              <w:rPr>
                <w:rStyle w:val="Lienhypertexte"/>
                <w:rFonts w:ascii="Segoe UI" w:hAnsi="Segoe UI" w:cs="Segoe UI"/>
                <w:noProof/>
                <w:sz w:val="20"/>
                <w:szCs w:val="20"/>
              </w:rPr>
              <w:t>2.1.1.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Qu’est-ce qu’une « donnée personnelle »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_Toc213062954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6</w:t>
            </w:r>
            <w:r w:rsidRPr="00AC6963">
              <w:rPr>
                <w:rFonts w:ascii="Segoe UI" w:hAnsi="Segoe UI" w:cs="Segoe UI"/>
                <w:noProof/>
                <w:webHidden/>
                <w:sz w:val="20"/>
                <w:szCs w:val="20"/>
              </w:rPr>
              <w:fldChar w:fldCharType="end"/>
            </w:r>
          </w:hyperlink>
        </w:p>
        <w:p w14:paraId="3630833D" w14:textId="10390726"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55" w:history="1">
            <w:r w:rsidRPr="00AC6963">
              <w:rPr>
                <w:rStyle w:val="Lienhypertexte"/>
                <w:rFonts w:ascii="Segoe UI" w:hAnsi="Segoe UI" w:cs="Segoe UI"/>
                <w:noProof/>
                <w:sz w:val="20"/>
                <w:szCs w:val="20"/>
              </w:rPr>
              <w:t>2.1.2.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Qu’est-ce qu’une « donnée sensible »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_Toc213062955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6</w:t>
            </w:r>
            <w:r w:rsidRPr="00AC6963">
              <w:rPr>
                <w:rFonts w:ascii="Segoe UI" w:hAnsi="Segoe UI" w:cs="Segoe UI"/>
                <w:noProof/>
                <w:webHidden/>
                <w:sz w:val="20"/>
                <w:szCs w:val="20"/>
              </w:rPr>
              <w:fldChar w:fldCharType="end"/>
            </w:r>
          </w:hyperlink>
        </w:p>
        <w:p w14:paraId="7E2790F3" w14:textId="3D95D63B"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56" w:history="1">
            <w:r w:rsidRPr="00AC6963">
              <w:rPr>
                <w:rStyle w:val="Lienhypertexte"/>
                <w:rFonts w:ascii="Segoe UI" w:hAnsi="Segoe UI" w:cs="Segoe UI"/>
                <w:noProof/>
                <w:sz w:val="20"/>
                <w:szCs w:val="20"/>
              </w:rPr>
              <w:t>2.1.3.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Qu’est-ce qu’un « traitement » de données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_Toc213062956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6</w:t>
            </w:r>
            <w:r w:rsidRPr="00AC6963">
              <w:rPr>
                <w:rFonts w:ascii="Segoe UI" w:hAnsi="Segoe UI" w:cs="Segoe UI"/>
                <w:noProof/>
                <w:webHidden/>
                <w:sz w:val="20"/>
                <w:szCs w:val="20"/>
              </w:rPr>
              <w:fldChar w:fldCharType="end"/>
            </w:r>
          </w:hyperlink>
        </w:p>
        <w:p w14:paraId="4EF0B9A8" w14:textId="4E2C5EBD"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57" w:history="1">
            <w:r w:rsidRPr="00AC6963">
              <w:rPr>
                <w:rStyle w:val="Lienhypertexte"/>
                <w:rFonts w:ascii="Segoe UI" w:hAnsi="Segoe UI" w:cs="Segoe UI"/>
                <w:noProof/>
                <w:sz w:val="20"/>
                <w:szCs w:val="20"/>
              </w:rPr>
              <w:t>2.1.4.</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Qu’est-ce qu’une modification /une création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_Toc213062957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6</w:t>
            </w:r>
            <w:r w:rsidRPr="00AC6963">
              <w:rPr>
                <w:rFonts w:ascii="Segoe UI" w:hAnsi="Segoe UI" w:cs="Segoe UI"/>
                <w:noProof/>
                <w:webHidden/>
                <w:sz w:val="20"/>
                <w:szCs w:val="20"/>
              </w:rPr>
              <w:fldChar w:fldCharType="end"/>
            </w:r>
          </w:hyperlink>
        </w:p>
        <w:p w14:paraId="040F33C8" w14:textId="5AF83D3D"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58" w:history="1">
            <w:r w:rsidRPr="00AC6963">
              <w:rPr>
                <w:rStyle w:val="Lienhypertexte"/>
                <w:rFonts w:ascii="Segoe UI" w:hAnsi="Segoe UI" w:cs="Segoe UI"/>
                <w:noProof/>
                <w:sz w:val="20"/>
                <w:szCs w:val="20"/>
              </w:rPr>
              <w:t>2.2.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Quels sont les acteurs sur ce traitement de données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_Toc213062958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7</w:t>
            </w:r>
            <w:r w:rsidRPr="00AC6963">
              <w:rPr>
                <w:rFonts w:ascii="Segoe UI" w:hAnsi="Segoe UI" w:cs="Segoe UI"/>
                <w:noProof/>
                <w:webHidden/>
                <w:sz w:val="20"/>
                <w:szCs w:val="20"/>
              </w:rPr>
              <w:fldChar w:fldCharType="end"/>
            </w:r>
          </w:hyperlink>
        </w:p>
        <w:p w14:paraId="564239A6" w14:textId="6C192C60"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59" w:history="1">
            <w:r w:rsidRPr="00AC6963">
              <w:rPr>
                <w:rStyle w:val="Lienhypertexte"/>
                <w:rFonts w:ascii="Segoe UI" w:hAnsi="Segoe UI" w:cs="Segoe UI"/>
                <w:noProof/>
                <w:sz w:val="20"/>
                <w:szCs w:val="20"/>
              </w:rPr>
              <w:t>2.2.1.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Qui est le Responsable de Traitement</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_Toc213062959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7</w:t>
            </w:r>
            <w:r w:rsidRPr="00AC6963">
              <w:rPr>
                <w:rFonts w:ascii="Segoe UI" w:hAnsi="Segoe UI" w:cs="Segoe UI"/>
                <w:noProof/>
                <w:webHidden/>
                <w:sz w:val="20"/>
                <w:szCs w:val="20"/>
              </w:rPr>
              <w:fldChar w:fldCharType="end"/>
            </w:r>
          </w:hyperlink>
        </w:p>
        <w:p w14:paraId="45AA85C6" w14:textId="4ACF869C"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0" w:history="1">
            <w:r w:rsidRPr="00AC6963">
              <w:rPr>
                <w:rStyle w:val="Lienhypertexte"/>
                <w:rFonts w:ascii="Segoe UI" w:hAnsi="Segoe UI" w:cs="Segoe UI"/>
                <w:noProof/>
                <w:sz w:val="20"/>
                <w:szCs w:val="20"/>
              </w:rPr>
              <w:t>2.2.2.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Qui est le Sous-Traitant</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_Toc213062960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7</w:t>
            </w:r>
            <w:r w:rsidRPr="00AC6963">
              <w:rPr>
                <w:rFonts w:ascii="Segoe UI" w:hAnsi="Segoe UI" w:cs="Segoe UI"/>
                <w:noProof/>
                <w:webHidden/>
                <w:sz w:val="20"/>
                <w:szCs w:val="20"/>
              </w:rPr>
              <w:fldChar w:fldCharType="end"/>
            </w:r>
          </w:hyperlink>
        </w:p>
        <w:p w14:paraId="39DAC90F" w14:textId="4578D31D"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1" w:history="1">
            <w:r w:rsidRPr="00AC6963">
              <w:rPr>
                <w:rStyle w:val="Lienhypertexte"/>
                <w:rFonts w:ascii="Segoe UI" w:hAnsi="Segoe UI" w:cs="Segoe UI"/>
                <w:noProof/>
                <w:sz w:val="20"/>
                <w:szCs w:val="20"/>
              </w:rPr>
              <w:t>2.2.3.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Qui est le Co-traitant</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_Toc213062961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7</w:t>
            </w:r>
            <w:r w:rsidRPr="00AC6963">
              <w:rPr>
                <w:rFonts w:ascii="Segoe UI" w:hAnsi="Segoe UI" w:cs="Segoe UI"/>
                <w:noProof/>
                <w:webHidden/>
                <w:sz w:val="20"/>
                <w:szCs w:val="20"/>
              </w:rPr>
              <w:fldChar w:fldCharType="end"/>
            </w:r>
          </w:hyperlink>
        </w:p>
        <w:p w14:paraId="19600CE8" w14:textId="2BAFDAEF"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62" w:history="1">
            <w:r w:rsidRPr="00AC6963">
              <w:rPr>
                <w:rStyle w:val="Lienhypertexte"/>
                <w:rFonts w:ascii="Segoe UI" w:hAnsi="Segoe UI" w:cs="Segoe UI"/>
                <w:noProof/>
                <w:sz w:val="20"/>
                <w:szCs w:val="20"/>
              </w:rPr>
              <w:t>2.3.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Quelles sont mes obligations en tant que Responsable de Traitement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_Toc213062962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7</w:t>
            </w:r>
            <w:r w:rsidRPr="00AC6963">
              <w:rPr>
                <w:rFonts w:ascii="Segoe UI" w:hAnsi="Segoe UI" w:cs="Segoe UI"/>
                <w:noProof/>
                <w:webHidden/>
                <w:sz w:val="20"/>
                <w:szCs w:val="20"/>
              </w:rPr>
              <w:fldChar w:fldCharType="end"/>
            </w:r>
          </w:hyperlink>
        </w:p>
        <w:p w14:paraId="14DBEC90" w14:textId="7B36E162"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3" w:history="1">
            <w:r w:rsidRPr="00AC6963">
              <w:rPr>
                <w:rStyle w:val="Lienhypertexte"/>
                <w:rFonts w:ascii="Segoe UI" w:hAnsi="Segoe UI" w:cs="Segoe UI"/>
                <w:noProof/>
                <w:sz w:val="20"/>
                <w:szCs w:val="20"/>
              </w:rPr>
              <w:t>2.3.1.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Licéité du traitement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_Toc213062963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7</w:t>
            </w:r>
            <w:r w:rsidRPr="00AC6963">
              <w:rPr>
                <w:rFonts w:ascii="Segoe UI" w:hAnsi="Segoe UI" w:cs="Segoe UI"/>
                <w:noProof/>
                <w:webHidden/>
                <w:sz w:val="20"/>
                <w:szCs w:val="20"/>
              </w:rPr>
              <w:fldChar w:fldCharType="end"/>
            </w:r>
          </w:hyperlink>
        </w:p>
        <w:p w14:paraId="540F0057" w14:textId="32E63B4F"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4" w:history="1">
            <w:r w:rsidRPr="00AC6963">
              <w:rPr>
                <w:rStyle w:val="Lienhypertexte"/>
                <w:rFonts w:ascii="Segoe UI" w:hAnsi="Segoe UI" w:cs="Segoe UI"/>
                <w:noProof/>
                <w:sz w:val="20"/>
                <w:szCs w:val="20"/>
              </w:rPr>
              <w:t>2.3.2.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Information des personnes concernées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_Toc213062964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9</w:t>
            </w:r>
            <w:r w:rsidRPr="00AC6963">
              <w:rPr>
                <w:rFonts w:ascii="Segoe UI" w:hAnsi="Segoe UI" w:cs="Segoe UI"/>
                <w:noProof/>
                <w:webHidden/>
                <w:sz w:val="20"/>
                <w:szCs w:val="20"/>
              </w:rPr>
              <w:fldChar w:fldCharType="end"/>
            </w:r>
          </w:hyperlink>
        </w:p>
        <w:p w14:paraId="5E8CF401" w14:textId="10D4F698"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5" w:history="1">
            <w:r w:rsidRPr="00AC6963">
              <w:rPr>
                <w:rStyle w:val="Lienhypertexte"/>
                <w:rFonts w:ascii="Segoe UI" w:hAnsi="Segoe UI" w:cs="Segoe UI"/>
                <w:noProof/>
                <w:sz w:val="20"/>
                <w:szCs w:val="20"/>
              </w:rPr>
              <w:t>2.3.3.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Efficience de l’exercice des droits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_Toc213062965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11</w:t>
            </w:r>
            <w:r w:rsidRPr="00AC6963">
              <w:rPr>
                <w:rFonts w:ascii="Segoe UI" w:hAnsi="Segoe UI" w:cs="Segoe UI"/>
                <w:noProof/>
                <w:webHidden/>
                <w:sz w:val="20"/>
                <w:szCs w:val="20"/>
              </w:rPr>
              <w:fldChar w:fldCharType="end"/>
            </w:r>
          </w:hyperlink>
        </w:p>
        <w:p w14:paraId="6079A181" w14:textId="3869BA46"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6" w:history="1">
            <w:r w:rsidRPr="00AC6963">
              <w:rPr>
                <w:rStyle w:val="Lienhypertexte"/>
                <w:rFonts w:ascii="Segoe UI" w:hAnsi="Segoe UI" w:cs="Segoe UI"/>
                <w:noProof/>
                <w:sz w:val="20"/>
                <w:szCs w:val="20"/>
              </w:rPr>
              <w:t>2.3.4.</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Sécurisation des transferts des données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_Toc213062966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13</w:t>
            </w:r>
            <w:r w:rsidRPr="00AC6963">
              <w:rPr>
                <w:rFonts w:ascii="Segoe UI" w:hAnsi="Segoe UI" w:cs="Segoe UI"/>
                <w:noProof/>
                <w:webHidden/>
                <w:sz w:val="20"/>
                <w:szCs w:val="20"/>
              </w:rPr>
              <w:fldChar w:fldCharType="end"/>
            </w:r>
          </w:hyperlink>
        </w:p>
        <w:p w14:paraId="3535B538" w14:textId="06F68315"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7" w:history="1">
            <w:r w:rsidRPr="00AC6963">
              <w:rPr>
                <w:rStyle w:val="Lienhypertexte"/>
                <w:rFonts w:ascii="Segoe UI" w:hAnsi="Segoe UI" w:cs="Segoe UI"/>
                <w:noProof/>
                <w:sz w:val="20"/>
                <w:szCs w:val="20"/>
              </w:rPr>
              <w:t>2.3.5.</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Sécurisation des données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_Toc213062967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14</w:t>
            </w:r>
            <w:r w:rsidRPr="00AC6963">
              <w:rPr>
                <w:rFonts w:ascii="Segoe UI" w:hAnsi="Segoe UI" w:cs="Segoe UI"/>
                <w:noProof/>
                <w:webHidden/>
                <w:sz w:val="20"/>
                <w:szCs w:val="20"/>
              </w:rPr>
              <w:fldChar w:fldCharType="end"/>
            </w:r>
          </w:hyperlink>
        </w:p>
        <w:p w14:paraId="6875F9A3" w14:textId="7BA6007D" w:rsidR="00475C9B" w:rsidRPr="00AC6963" w:rsidRDefault="00475C9B">
          <w:pPr>
            <w:pStyle w:val="TM3"/>
            <w:tabs>
              <w:tab w:val="left" w:pos="1440"/>
              <w:tab w:val="right" w:leader="dot" w:pos="9062"/>
            </w:tabs>
            <w:rPr>
              <w:rFonts w:ascii="Segoe UI" w:eastAsiaTheme="minorEastAsia" w:hAnsi="Segoe UI" w:cs="Segoe UI"/>
              <w:noProof/>
              <w:sz w:val="20"/>
              <w:szCs w:val="20"/>
              <w:lang w:eastAsia="fr-FR"/>
            </w:rPr>
          </w:pPr>
          <w:hyperlink w:anchor="_Toc213062968" w:history="1">
            <w:r w:rsidRPr="00AC6963">
              <w:rPr>
                <w:rStyle w:val="Lienhypertexte"/>
                <w:rFonts w:ascii="Segoe UI" w:hAnsi="Segoe UI" w:cs="Segoe UI"/>
                <w:noProof/>
                <w:sz w:val="20"/>
                <w:szCs w:val="20"/>
              </w:rPr>
              <w:t>2.3.6.</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Documentation du traitement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_Toc213062968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15</w:t>
            </w:r>
            <w:r w:rsidRPr="00AC6963">
              <w:rPr>
                <w:rFonts w:ascii="Segoe UI" w:hAnsi="Segoe UI" w:cs="Segoe UI"/>
                <w:noProof/>
                <w:webHidden/>
                <w:sz w:val="20"/>
                <w:szCs w:val="20"/>
              </w:rPr>
              <w:fldChar w:fldCharType="end"/>
            </w:r>
          </w:hyperlink>
        </w:p>
        <w:p w14:paraId="10F6C952" w14:textId="4D7E7678" w:rsidR="00475C9B" w:rsidRPr="00AC6963" w:rsidRDefault="00475C9B">
          <w:pPr>
            <w:pStyle w:val="TM1"/>
            <w:tabs>
              <w:tab w:val="left" w:pos="440"/>
              <w:tab w:val="right" w:leader="dot" w:pos="9062"/>
            </w:tabs>
            <w:rPr>
              <w:rFonts w:ascii="Segoe UI" w:eastAsiaTheme="minorEastAsia" w:hAnsi="Segoe UI" w:cs="Segoe UI"/>
              <w:noProof/>
              <w:sz w:val="20"/>
              <w:szCs w:val="20"/>
              <w:lang w:eastAsia="fr-FR"/>
            </w:rPr>
          </w:pPr>
          <w:hyperlink w:anchor="_Toc213062969" w:history="1">
            <w:r w:rsidRPr="00AC6963">
              <w:rPr>
                <w:rStyle w:val="Lienhypertexte"/>
                <w:rFonts w:ascii="Segoe UI" w:hAnsi="Segoe UI" w:cs="Segoe UI"/>
                <w:noProof/>
                <w:sz w:val="20"/>
                <w:szCs w:val="20"/>
              </w:rPr>
              <w:t>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 FAIRE EN CAS DE VIOLATION DE DONNEES ET/OU DE CYBERATTAQUE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_Toc213062969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16</w:t>
            </w:r>
            <w:r w:rsidRPr="00AC6963">
              <w:rPr>
                <w:rFonts w:ascii="Segoe UI" w:hAnsi="Segoe UI" w:cs="Segoe UI"/>
                <w:noProof/>
                <w:webHidden/>
                <w:sz w:val="20"/>
                <w:szCs w:val="20"/>
              </w:rPr>
              <w:fldChar w:fldCharType="end"/>
            </w:r>
          </w:hyperlink>
        </w:p>
        <w:p w14:paraId="6695FFDD" w14:textId="4B28FA89"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0" w:history="1">
            <w:r w:rsidRPr="00AC6963">
              <w:rPr>
                <w:rStyle w:val="Lienhypertexte"/>
                <w:rFonts w:ascii="Segoe UI" w:hAnsi="Segoe UI" w:cs="Segoe UI"/>
                <w:noProof/>
                <w:sz w:val="20"/>
                <w:szCs w:val="20"/>
              </w:rPr>
              <w:t>3.1.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Qu’est-ce qu’une cyberattaque ou une violation de données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_Toc213062970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16</w:t>
            </w:r>
            <w:r w:rsidRPr="00AC6963">
              <w:rPr>
                <w:rFonts w:ascii="Segoe UI" w:hAnsi="Segoe UI" w:cs="Segoe UI"/>
                <w:noProof/>
                <w:webHidden/>
                <w:sz w:val="20"/>
                <w:szCs w:val="20"/>
              </w:rPr>
              <w:fldChar w:fldCharType="end"/>
            </w:r>
          </w:hyperlink>
        </w:p>
        <w:p w14:paraId="2385C084" w14:textId="348E17AA"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1" w:history="1">
            <w:r w:rsidRPr="00AC6963">
              <w:rPr>
                <w:rStyle w:val="Lienhypertexte"/>
                <w:rFonts w:ascii="Segoe UI" w:hAnsi="Segoe UI" w:cs="Segoe UI"/>
                <w:noProof/>
                <w:sz w:val="20"/>
                <w:szCs w:val="20"/>
              </w:rPr>
              <w:t>3.2.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Isoler rapidement l’incident d’un point de vue technique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_Toc213062971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17</w:t>
            </w:r>
            <w:r w:rsidRPr="00AC6963">
              <w:rPr>
                <w:rFonts w:ascii="Segoe UI" w:hAnsi="Segoe UI" w:cs="Segoe UI"/>
                <w:noProof/>
                <w:webHidden/>
                <w:sz w:val="20"/>
                <w:szCs w:val="20"/>
              </w:rPr>
              <w:fldChar w:fldCharType="end"/>
            </w:r>
          </w:hyperlink>
        </w:p>
        <w:p w14:paraId="5D374BC3" w14:textId="79971027"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2" w:history="1">
            <w:r w:rsidRPr="00AC6963">
              <w:rPr>
                <w:rStyle w:val="Lienhypertexte"/>
                <w:rFonts w:ascii="Segoe UI" w:hAnsi="Segoe UI" w:cs="Segoe UI"/>
                <w:noProof/>
                <w:sz w:val="20"/>
                <w:szCs w:val="20"/>
              </w:rPr>
              <w:t>3.3.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Notification des violations de données auprès de la CNIL dans les 72heures</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_Toc213062972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17</w:t>
            </w:r>
            <w:r w:rsidRPr="00AC6963">
              <w:rPr>
                <w:rFonts w:ascii="Segoe UI" w:hAnsi="Segoe UI" w:cs="Segoe UI"/>
                <w:noProof/>
                <w:webHidden/>
                <w:sz w:val="20"/>
                <w:szCs w:val="20"/>
              </w:rPr>
              <w:fldChar w:fldCharType="end"/>
            </w:r>
          </w:hyperlink>
        </w:p>
        <w:p w14:paraId="2D626071" w14:textId="2798027D"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3" w:history="1">
            <w:r w:rsidRPr="00AC6963">
              <w:rPr>
                <w:rStyle w:val="Lienhypertexte"/>
                <w:rFonts w:ascii="Segoe UI" w:hAnsi="Segoe UI" w:cs="Segoe UI"/>
                <w:noProof/>
                <w:sz w:val="20"/>
                <w:szCs w:val="20"/>
              </w:rPr>
              <w:t>3.4.</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Notification des personnes concernées</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_Toc213062973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17</w:t>
            </w:r>
            <w:r w:rsidRPr="00AC6963">
              <w:rPr>
                <w:rFonts w:ascii="Segoe UI" w:hAnsi="Segoe UI" w:cs="Segoe UI"/>
                <w:noProof/>
                <w:webHidden/>
                <w:sz w:val="20"/>
                <w:szCs w:val="20"/>
              </w:rPr>
              <w:fldChar w:fldCharType="end"/>
            </w:r>
          </w:hyperlink>
        </w:p>
        <w:p w14:paraId="321A9868" w14:textId="72FA01FF"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4" w:history="1">
            <w:r w:rsidRPr="00AC6963">
              <w:rPr>
                <w:rStyle w:val="Lienhypertexte"/>
                <w:rFonts w:ascii="Segoe UI" w:hAnsi="Segoe UI" w:cs="Segoe UI"/>
                <w:noProof/>
                <w:sz w:val="20"/>
                <w:szCs w:val="20"/>
              </w:rPr>
              <w:t>3.5.</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Déclaration assurance</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_Toc213062974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18</w:t>
            </w:r>
            <w:r w:rsidRPr="00AC6963">
              <w:rPr>
                <w:rFonts w:ascii="Segoe UI" w:hAnsi="Segoe UI" w:cs="Segoe UI"/>
                <w:noProof/>
                <w:webHidden/>
                <w:sz w:val="20"/>
                <w:szCs w:val="20"/>
              </w:rPr>
              <w:fldChar w:fldCharType="end"/>
            </w:r>
          </w:hyperlink>
        </w:p>
        <w:p w14:paraId="4155A0F4" w14:textId="2F0A0E79"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5" w:history="1">
            <w:r w:rsidRPr="00AC6963">
              <w:rPr>
                <w:rStyle w:val="Lienhypertexte"/>
                <w:rFonts w:ascii="Segoe UI" w:hAnsi="Segoe UI" w:cs="Segoe UI"/>
                <w:noProof/>
                <w:sz w:val="20"/>
                <w:szCs w:val="20"/>
              </w:rPr>
              <w:t>3.6.</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Dépôt de plainte</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_Toc213062975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18</w:t>
            </w:r>
            <w:r w:rsidRPr="00AC6963">
              <w:rPr>
                <w:rFonts w:ascii="Segoe UI" w:hAnsi="Segoe UI" w:cs="Segoe UI"/>
                <w:noProof/>
                <w:webHidden/>
                <w:sz w:val="20"/>
                <w:szCs w:val="20"/>
              </w:rPr>
              <w:fldChar w:fldCharType="end"/>
            </w:r>
          </w:hyperlink>
        </w:p>
        <w:p w14:paraId="0D0C7BF2" w14:textId="57F5BE4E" w:rsidR="00475C9B" w:rsidRPr="00AC6963" w:rsidRDefault="00475C9B">
          <w:pPr>
            <w:pStyle w:val="TM1"/>
            <w:tabs>
              <w:tab w:val="left" w:pos="440"/>
              <w:tab w:val="right" w:leader="dot" w:pos="9062"/>
            </w:tabs>
            <w:rPr>
              <w:rFonts w:ascii="Segoe UI" w:eastAsiaTheme="minorEastAsia" w:hAnsi="Segoe UI" w:cs="Segoe UI"/>
              <w:noProof/>
              <w:sz w:val="20"/>
              <w:szCs w:val="20"/>
              <w:lang w:eastAsia="fr-FR"/>
            </w:rPr>
          </w:pPr>
          <w:hyperlink w:anchor="_Toc213062976" w:history="1">
            <w:r w:rsidRPr="00AC6963">
              <w:rPr>
                <w:rStyle w:val="Lienhypertexte"/>
                <w:rFonts w:ascii="Segoe UI" w:hAnsi="Segoe UI" w:cs="Segoe UI"/>
                <w:noProof/>
                <w:sz w:val="20"/>
                <w:szCs w:val="20"/>
              </w:rPr>
              <w:t>4.</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LES CONTROLES DE LA CNIL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_Toc213062976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18</w:t>
            </w:r>
            <w:r w:rsidRPr="00AC6963">
              <w:rPr>
                <w:rFonts w:ascii="Segoe UI" w:hAnsi="Segoe UI" w:cs="Segoe UI"/>
                <w:noProof/>
                <w:webHidden/>
                <w:sz w:val="20"/>
                <w:szCs w:val="20"/>
              </w:rPr>
              <w:fldChar w:fldCharType="end"/>
            </w:r>
          </w:hyperlink>
        </w:p>
        <w:p w14:paraId="32FBBB72" w14:textId="558CAD36" w:rsidR="00475C9B" w:rsidRPr="00AC6963" w:rsidRDefault="00475C9B">
          <w:pPr>
            <w:pStyle w:val="TM1"/>
            <w:tabs>
              <w:tab w:val="left" w:pos="440"/>
              <w:tab w:val="right" w:leader="dot" w:pos="9062"/>
            </w:tabs>
            <w:rPr>
              <w:rFonts w:ascii="Segoe UI" w:eastAsiaTheme="minorEastAsia" w:hAnsi="Segoe UI" w:cs="Segoe UI"/>
              <w:noProof/>
              <w:sz w:val="20"/>
              <w:szCs w:val="20"/>
              <w:lang w:eastAsia="fr-FR"/>
            </w:rPr>
          </w:pPr>
          <w:hyperlink w:anchor="_Toc213062977" w:history="1">
            <w:r w:rsidRPr="00AC6963">
              <w:rPr>
                <w:rStyle w:val="Lienhypertexte"/>
                <w:rFonts w:ascii="Segoe UI" w:hAnsi="Segoe UI" w:cs="Segoe UI"/>
                <w:noProof/>
                <w:sz w:val="20"/>
                <w:szCs w:val="20"/>
              </w:rPr>
              <w:t>5.</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ARRIVEE ET DEPART DES COLLABORATEURS – POINTS DE VIGILENCES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_Toc213062977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19</w:t>
            </w:r>
            <w:r w:rsidRPr="00AC6963">
              <w:rPr>
                <w:rFonts w:ascii="Segoe UI" w:hAnsi="Segoe UI" w:cs="Segoe UI"/>
                <w:noProof/>
                <w:webHidden/>
                <w:sz w:val="20"/>
                <w:szCs w:val="20"/>
              </w:rPr>
              <w:fldChar w:fldCharType="end"/>
            </w:r>
          </w:hyperlink>
        </w:p>
        <w:p w14:paraId="7E52D7A8" w14:textId="275C3FCC"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8" w:history="1">
            <w:r w:rsidRPr="00AC6963">
              <w:rPr>
                <w:rStyle w:val="Lienhypertexte"/>
                <w:rFonts w:ascii="Segoe UI" w:hAnsi="Segoe UI" w:cs="Segoe UI"/>
                <w:noProof/>
                <w:sz w:val="20"/>
                <w:szCs w:val="20"/>
              </w:rPr>
              <w:t>5.1.</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Procédure lors de l’arrivée d’un nouveau collaborateur</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_Toc213062978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19</w:t>
            </w:r>
            <w:r w:rsidRPr="00AC6963">
              <w:rPr>
                <w:rFonts w:ascii="Segoe UI" w:hAnsi="Segoe UI" w:cs="Segoe UI"/>
                <w:noProof/>
                <w:webHidden/>
                <w:sz w:val="20"/>
                <w:szCs w:val="20"/>
              </w:rPr>
              <w:fldChar w:fldCharType="end"/>
            </w:r>
          </w:hyperlink>
        </w:p>
        <w:p w14:paraId="4B2840AA" w14:textId="6EC3D235"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79" w:history="1">
            <w:r w:rsidRPr="00AC6963">
              <w:rPr>
                <w:rStyle w:val="Lienhypertexte"/>
                <w:rFonts w:ascii="Segoe UI" w:hAnsi="Segoe UI" w:cs="Segoe UI"/>
                <w:noProof/>
                <w:sz w:val="20"/>
                <w:szCs w:val="20"/>
              </w:rPr>
              <w:t>5.2.</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Formation continue des collaborateurs sur les dispositions relatives aux données personnelles</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_Toc213062979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20</w:t>
            </w:r>
            <w:r w:rsidRPr="00AC6963">
              <w:rPr>
                <w:rFonts w:ascii="Segoe UI" w:hAnsi="Segoe UI" w:cs="Segoe UI"/>
                <w:noProof/>
                <w:webHidden/>
                <w:sz w:val="20"/>
                <w:szCs w:val="20"/>
              </w:rPr>
              <w:fldChar w:fldCharType="end"/>
            </w:r>
          </w:hyperlink>
        </w:p>
        <w:p w14:paraId="6245A4AE" w14:textId="40B4FE04" w:rsidR="00475C9B" w:rsidRPr="00AC6963" w:rsidRDefault="00475C9B">
          <w:pPr>
            <w:pStyle w:val="TM2"/>
            <w:tabs>
              <w:tab w:val="left" w:pos="960"/>
              <w:tab w:val="right" w:leader="dot" w:pos="9062"/>
            </w:tabs>
            <w:rPr>
              <w:rFonts w:ascii="Segoe UI" w:eastAsiaTheme="minorEastAsia" w:hAnsi="Segoe UI" w:cs="Segoe UI"/>
              <w:noProof/>
              <w:sz w:val="20"/>
              <w:szCs w:val="20"/>
              <w:lang w:eastAsia="fr-FR"/>
            </w:rPr>
          </w:pPr>
          <w:hyperlink w:anchor="_Toc213062980" w:history="1">
            <w:r w:rsidRPr="00AC6963">
              <w:rPr>
                <w:rStyle w:val="Lienhypertexte"/>
                <w:rFonts w:ascii="Segoe UI" w:hAnsi="Segoe UI" w:cs="Segoe UI"/>
                <w:noProof/>
                <w:sz w:val="20"/>
                <w:szCs w:val="20"/>
              </w:rPr>
              <w:t>5.3.</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Changement de poste d’un collaborateur ou départ d’un collaborateur :</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_Toc213062980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20</w:t>
            </w:r>
            <w:r w:rsidRPr="00AC6963">
              <w:rPr>
                <w:rFonts w:ascii="Segoe UI" w:hAnsi="Segoe UI" w:cs="Segoe UI"/>
                <w:noProof/>
                <w:webHidden/>
                <w:sz w:val="20"/>
                <w:szCs w:val="20"/>
              </w:rPr>
              <w:fldChar w:fldCharType="end"/>
            </w:r>
          </w:hyperlink>
        </w:p>
        <w:p w14:paraId="24CB88C5" w14:textId="5DAB640C" w:rsidR="00475C9B" w:rsidRPr="00AC6963" w:rsidRDefault="00475C9B">
          <w:pPr>
            <w:pStyle w:val="TM1"/>
            <w:tabs>
              <w:tab w:val="left" w:pos="440"/>
              <w:tab w:val="right" w:leader="dot" w:pos="9062"/>
            </w:tabs>
            <w:rPr>
              <w:rFonts w:ascii="Segoe UI" w:eastAsiaTheme="minorEastAsia" w:hAnsi="Segoe UI" w:cs="Segoe UI"/>
              <w:noProof/>
              <w:sz w:val="20"/>
              <w:szCs w:val="20"/>
              <w:lang w:eastAsia="fr-FR"/>
            </w:rPr>
          </w:pPr>
          <w:hyperlink w:anchor="_Toc213062981" w:history="1">
            <w:r w:rsidRPr="00AC6963">
              <w:rPr>
                <w:rStyle w:val="Lienhypertexte"/>
                <w:rFonts w:ascii="Segoe UI" w:hAnsi="Segoe UI" w:cs="Segoe UI"/>
                <w:noProof/>
                <w:sz w:val="20"/>
                <w:szCs w:val="20"/>
              </w:rPr>
              <w:t>6.</w:t>
            </w:r>
            <w:r w:rsidRPr="00AC6963">
              <w:rPr>
                <w:rFonts w:ascii="Segoe UI" w:eastAsiaTheme="minorEastAsia" w:hAnsi="Segoe UI" w:cs="Segoe UI"/>
                <w:noProof/>
                <w:sz w:val="20"/>
                <w:szCs w:val="20"/>
                <w:lang w:eastAsia="fr-FR"/>
              </w:rPr>
              <w:tab/>
            </w:r>
            <w:r w:rsidRPr="00AC6963">
              <w:rPr>
                <w:rStyle w:val="Lienhypertexte"/>
                <w:rFonts w:ascii="Segoe UI" w:hAnsi="Segoe UI" w:cs="Segoe UI"/>
                <w:noProof/>
                <w:sz w:val="20"/>
                <w:szCs w:val="20"/>
              </w:rPr>
              <w:t>L’ARCHIVAGE DES DOCUMENTS ET LEUR MISE A JOUR</w:t>
            </w:r>
            <w:r w:rsidRPr="00AC6963">
              <w:rPr>
                <w:rFonts w:ascii="Segoe UI" w:hAnsi="Segoe UI" w:cs="Segoe UI"/>
                <w:noProof/>
                <w:webHidden/>
                <w:sz w:val="20"/>
                <w:szCs w:val="20"/>
              </w:rPr>
              <w:tab/>
            </w:r>
            <w:r w:rsidRPr="00AC6963">
              <w:rPr>
                <w:rFonts w:ascii="Segoe UI" w:hAnsi="Segoe UI" w:cs="Segoe UI"/>
                <w:noProof/>
                <w:webHidden/>
                <w:sz w:val="20"/>
                <w:szCs w:val="20"/>
              </w:rPr>
              <w:fldChar w:fldCharType="begin"/>
            </w:r>
            <w:r w:rsidRPr="00AC6963">
              <w:rPr>
                <w:rFonts w:ascii="Segoe UI" w:hAnsi="Segoe UI" w:cs="Segoe UI"/>
                <w:noProof/>
                <w:webHidden/>
                <w:sz w:val="20"/>
                <w:szCs w:val="20"/>
              </w:rPr>
              <w:instrText xml:space="preserve"> PAGEREF _Toc213062981 \h </w:instrText>
            </w:r>
            <w:r w:rsidRPr="00AC6963">
              <w:rPr>
                <w:rFonts w:ascii="Segoe UI" w:hAnsi="Segoe UI" w:cs="Segoe UI"/>
                <w:noProof/>
                <w:webHidden/>
                <w:sz w:val="20"/>
                <w:szCs w:val="20"/>
              </w:rPr>
            </w:r>
            <w:r w:rsidRPr="00AC6963">
              <w:rPr>
                <w:rFonts w:ascii="Segoe UI" w:hAnsi="Segoe UI" w:cs="Segoe UI"/>
                <w:noProof/>
                <w:webHidden/>
                <w:sz w:val="20"/>
                <w:szCs w:val="20"/>
              </w:rPr>
              <w:fldChar w:fldCharType="separate"/>
            </w:r>
            <w:r w:rsidR="003517C6">
              <w:rPr>
                <w:rFonts w:ascii="Segoe UI" w:hAnsi="Segoe UI" w:cs="Segoe UI"/>
                <w:noProof/>
                <w:webHidden/>
                <w:sz w:val="20"/>
                <w:szCs w:val="20"/>
              </w:rPr>
              <w:t>20</w:t>
            </w:r>
            <w:r w:rsidRPr="00AC6963">
              <w:rPr>
                <w:rFonts w:ascii="Segoe UI" w:hAnsi="Segoe UI" w:cs="Segoe UI"/>
                <w:noProof/>
                <w:webHidden/>
                <w:sz w:val="20"/>
                <w:szCs w:val="20"/>
              </w:rPr>
              <w:fldChar w:fldCharType="end"/>
            </w:r>
          </w:hyperlink>
        </w:p>
        <w:p w14:paraId="395B28F7" w14:textId="2F4AB413" w:rsidR="00BA0FB4" w:rsidRPr="00AC6963" w:rsidRDefault="00BA0FB4" w:rsidP="00BA0154">
          <w:pPr>
            <w:spacing w:line="240" w:lineRule="auto"/>
            <w:jc w:val="both"/>
            <w:rPr>
              <w:rFonts w:ascii="Segoe UI" w:hAnsi="Segoe UI" w:cs="Segoe UI"/>
              <w:sz w:val="20"/>
              <w:szCs w:val="20"/>
            </w:rPr>
          </w:pPr>
          <w:r w:rsidRPr="00AC6963">
            <w:rPr>
              <w:rFonts w:ascii="Segoe UI" w:hAnsi="Segoe UI" w:cs="Segoe UI"/>
              <w:b/>
              <w:bCs/>
              <w:sz w:val="20"/>
              <w:szCs w:val="20"/>
            </w:rPr>
            <w:fldChar w:fldCharType="end"/>
          </w:r>
        </w:p>
      </w:sdtContent>
    </w:sdt>
    <w:p w14:paraId="00963703" w14:textId="77777777" w:rsidR="00BA0FB4" w:rsidRPr="00AC6963" w:rsidRDefault="00BA0FB4" w:rsidP="00BA0154">
      <w:pPr>
        <w:spacing w:after="0" w:line="240" w:lineRule="auto"/>
        <w:jc w:val="both"/>
        <w:rPr>
          <w:rFonts w:ascii="Segoe UI" w:eastAsia="Calibri" w:hAnsi="Segoe UI" w:cs="Segoe UI"/>
          <w:kern w:val="0"/>
          <w:sz w:val="20"/>
          <w:szCs w:val="20"/>
          <w14:ligatures w14:val="none"/>
        </w:rPr>
      </w:pPr>
    </w:p>
    <w:p w14:paraId="496F99F5" w14:textId="77777777" w:rsidR="00BA0FB4" w:rsidRPr="00AC6963" w:rsidRDefault="00BA0FB4" w:rsidP="00BA0154">
      <w:pPr>
        <w:spacing w:after="0" w:line="240" w:lineRule="auto"/>
        <w:jc w:val="both"/>
        <w:rPr>
          <w:rFonts w:ascii="Segoe UI" w:eastAsia="Calibri" w:hAnsi="Segoe UI" w:cs="Segoe UI"/>
          <w:kern w:val="0"/>
          <w:sz w:val="20"/>
          <w:szCs w:val="20"/>
          <w14:ligatures w14:val="none"/>
        </w:rPr>
      </w:pPr>
    </w:p>
    <w:p w14:paraId="0E09AFAD" w14:textId="77777777" w:rsidR="00BA0FB4" w:rsidRPr="00AC6963" w:rsidRDefault="00BA0FB4" w:rsidP="00BA0154">
      <w:pPr>
        <w:spacing w:after="0" w:line="240" w:lineRule="auto"/>
        <w:jc w:val="both"/>
        <w:rPr>
          <w:rFonts w:ascii="Segoe UI" w:eastAsia="Calibri" w:hAnsi="Segoe UI" w:cs="Segoe UI"/>
          <w:kern w:val="0"/>
          <w:sz w:val="20"/>
          <w:szCs w:val="20"/>
          <w14:ligatures w14:val="none"/>
        </w:rPr>
      </w:pPr>
    </w:p>
    <w:p w14:paraId="716C8049" w14:textId="77777777" w:rsidR="00BA0FB4" w:rsidRPr="00AC6963" w:rsidRDefault="00BA0FB4" w:rsidP="00BA0154">
      <w:pPr>
        <w:spacing w:after="0" w:line="240" w:lineRule="auto"/>
        <w:jc w:val="both"/>
        <w:rPr>
          <w:rFonts w:ascii="Segoe UI" w:eastAsia="Calibri" w:hAnsi="Segoe UI" w:cs="Segoe UI"/>
          <w:kern w:val="0"/>
          <w:sz w:val="20"/>
          <w:szCs w:val="20"/>
          <w14:ligatures w14:val="none"/>
        </w:rPr>
      </w:pPr>
    </w:p>
    <w:p w14:paraId="2895C1AE" w14:textId="77777777" w:rsidR="00BA0FB4" w:rsidRPr="00AC6963" w:rsidRDefault="00BA0FB4" w:rsidP="00BA0154">
      <w:pPr>
        <w:spacing w:after="0" w:line="240" w:lineRule="auto"/>
        <w:jc w:val="both"/>
        <w:rPr>
          <w:rFonts w:ascii="Segoe UI" w:eastAsia="Calibri" w:hAnsi="Segoe UI" w:cs="Segoe UI"/>
          <w:kern w:val="0"/>
          <w:sz w:val="20"/>
          <w:szCs w:val="20"/>
          <w14:ligatures w14:val="none"/>
        </w:rPr>
      </w:pPr>
    </w:p>
    <w:p w14:paraId="2A0B1690" w14:textId="77777777" w:rsidR="00BA0FB4" w:rsidRPr="00AC6963" w:rsidRDefault="00BA0FB4" w:rsidP="00BA0154">
      <w:pPr>
        <w:spacing w:after="0" w:line="240" w:lineRule="auto"/>
        <w:jc w:val="both"/>
        <w:rPr>
          <w:rFonts w:ascii="Segoe UI" w:eastAsia="Calibri" w:hAnsi="Segoe UI" w:cs="Segoe UI"/>
          <w:kern w:val="0"/>
          <w:sz w:val="20"/>
          <w:szCs w:val="20"/>
          <w14:ligatures w14:val="none"/>
        </w:rPr>
      </w:pPr>
    </w:p>
    <w:p w14:paraId="2C71CEBC" w14:textId="77777777" w:rsidR="009E6B59" w:rsidRPr="00AC6963" w:rsidRDefault="009E6B59" w:rsidP="00BA0154">
      <w:pPr>
        <w:spacing w:after="0" w:line="240" w:lineRule="auto"/>
        <w:jc w:val="both"/>
        <w:rPr>
          <w:rFonts w:ascii="Segoe UI" w:eastAsia="Calibri" w:hAnsi="Segoe UI" w:cs="Segoe UI"/>
          <w:kern w:val="0"/>
          <w:sz w:val="20"/>
          <w:szCs w:val="20"/>
          <w14:ligatures w14:val="none"/>
        </w:rPr>
      </w:pPr>
    </w:p>
    <w:p w14:paraId="277EA301" w14:textId="77C2EF99" w:rsidR="0095382B" w:rsidRPr="00AC6963" w:rsidRDefault="0095382B">
      <w:pPr>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br w:type="page"/>
      </w:r>
    </w:p>
    <w:p w14:paraId="6556A005" w14:textId="4A309BD5" w:rsidR="00FA1196" w:rsidRPr="00AC6963" w:rsidRDefault="00086D47" w:rsidP="002D115B">
      <w:pPr>
        <w:pStyle w:val="Titre1"/>
        <w:numPr>
          <w:ilvl w:val="0"/>
          <w:numId w:val="10"/>
        </w:numPr>
        <w:spacing w:line="240" w:lineRule="auto"/>
        <w:jc w:val="both"/>
        <w:rPr>
          <w:rFonts w:ascii="Segoe UI" w:hAnsi="Segoe UI" w:cs="Segoe UI"/>
          <w:sz w:val="20"/>
          <w:szCs w:val="20"/>
        </w:rPr>
      </w:pPr>
      <w:bookmarkStart w:id="0" w:name="_Toc527115913"/>
      <w:bookmarkStart w:id="1" w:name="_Toc213062943"/>
      <w:r w:rsidRPr="00AC6963">
        <w:rPr>
          <w:rFonts w:ascii="Segoe UI" w:hAnsi="Segoe UI" w:cs="Segoe UI"/>
          <w:sz w:val="20"/>
          <w:szCs w:val="20"/>
        </w:rPr>
        <w:lastRenderedPageBreak/>
        <w:t xml:space="preserve">IDENTITE </w:t>
      </w:r>
      <w:bookmarkEnd w:id="0"/>
      <w:r w:rsidRPr="00AC6963">
        <w:rPr>
          <w:rFonts w:ascii="Segoe UI" w:hAnsi="Segoe UI" w:cs="Segoe UI"/>
          <w:sz w:val="20"/>
          <w:szCs w:val="20"/>
        </w:rPr>
        <w:t>DU DELEGUE A LA PROTECTION DES DONNEES</w:t>
      </w:r>
      <w:bookmarkEnd w:id="1"/>
    </w:p>
    <w:p w14:paraId="6C37231A" w14:textId="77777777" w:rsidR="00FA1196" w:rsidRPr="00AC6963" w:rsidRDefault="00FA1196" w:rsidP="00BA0154">
      <w:pPr>
        <w:spacing w:after="0" w:line="240" w:lineRule="auto"/>
        <w:jc w:val="both"/>
        <w:rPr>
          <w:rFonts w:ascii="Segoe UI" w:eastAsia="Calibri" w:hAnsi="Segoe UI" w:cs="Segoe UI"/>
          <w:kern w:val="0"/>
          <w:sz w:val="20"/>
          <w:szCs w:val="20"/>
          <w14:ligatures w14:val="none"/>
        </w:rPr>
      </w:pPr>
    </w:p>
    <w:p w14:paraId="4745D0BC" w14:textId="1FAA882F" w:rsidR="00FA1196" w:rsidRPr="00AC6963" w:rsidRDefault="00FA1196"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Le responsable du traitement des données personnelles est :</w:t>
      </w:r>
    </w:p>
    <w:p w14:paraId="5C658BDF" w14:textId="77777777" w:rsidR="00FA1196" w:rsidRPr="00AC6963" w:rsidRDefault="00FA1196" w:rsidP="00BA0154">
      <w:pPr>
        <w:spacing w:after="0" w:line="240" w:lineRule="auto"/>
        <w:ind w:left="567"/>
        <w:jc w:val="both"/>
        <w:rPr>
          <w:rFonts w:ascii="Segoe UI" w:eastAsia="Calibri" w:hAnsi="Segoe UI" w:cs="Segoe UI"/>
          <w:kern w:val="0"/>
          <w:sz w:val="20"/>
          <w:szCs w:val="20"/>
          <w14:ligatures w14:val="none"/>
        </w:rPr>
      </w:pPr>
    </w:p>
    <w:p w14:paraId="0541DBD7" w14:textId="753AB025" w:rsidR="00D21855" w:rsidRPr="00AC6963" w:rsidRDefault="00FA1196" w:rsidP="00BA0154">
      <w:pPr>
        <w:spacing w:after="0" w:line="240" w:lineRule="auto"/>
        <w:rPr>
          <w:rFonts w:ascii="Segoe UI" w:eastAsia="Calibri" w:hAnsi="Segoe UI" w:cs="Segoe UI"/>
          <w:kern w:val="0"/>
          <w:sz w:val="20"/>
          <w:szCs w:val="20"/>
          <w14:ligatures w14:val="none"/>
        </w:rPr>
      </w:pPr>
      <w:r w:rsidRPr="00AC6963">
        <w:rPr>
          <w:rFonts w:ascii="Segoe UI" w:eastAsia="Calibri" w:hAnsi="Segoe UI" w:cs="Segoe UI"/>
          <w:b/>
          <w:bCs/>
          <w:kern w:val="0"/>
          <w:sz w:val="20"/>
          <w:szCs w:val="20"/>
          <w14:ligatures w14:val="none"/>
        </w:rPr>
        <w:t>L’ASSOCIATION AXELERA</w:t>
      </w:r>
      <w:r w:rsidR="00AC6963">
        <w:rPr>
          <w:rFonts w:ascii="Segoe UI" w:eastAsia="Calibri" w:hAnsi="Segoe UI" w:cs="Segoe UI"/>
          <w:b/>
          <w:bCs/>
          <w:kern w:val="0"/>
          <w:sz w:val="20"/>
          <w:szCs w:val="20"/>
          <w14:ligatures w14:val="none"/>
        </w:rPr>
        <w:t xml:space="preserve"> </w:t>
      </w:r>
      <w:r w:rsidRPr="00AC6963">
        <w:rPr>
          <w:rFonts w:ascii="Segoe UI" w:eastAsia="Calibri" w:hAnsi="Segoe UI" w:cs="Segoe UI"/>
          <w:b/>
          <w:bCs/>
          <w:kern w:val="0"/>
          <w:sz w:val="20"/>
          <w:szCs w:val="20"/>
          <w14:ligatures w14:val="none"/>
        </w:rPr>
        <w:t>(Ci-après « AXELERA »)</w:t>
      </w:r>
      <w:r w:rsidRPr="00AC6963">
        <w:rPr>
          <w:rFonts w:ascii="Segoe UI" w:eastAsia="Calibri" w:hAnsi="Segoe UI" w:cs="Segoe UI"/>
          <w:b/>
          <w:bCs/>
          <w:kern w:val="0"/>
          <w:sz w:val="20"/>
          <w:szCs w:val="20"/>
          <w14:ligatures w14:val="none"/>
        </w:rPr>
        <w:br/>
      </w:r>
      <w:r w:rsidRPr="00AC6963">
        <w:rPr>
          <w:rFonts w:ascii="Segoe UI" w:eastAsia="Calibri" w:hAnsi="Segoe UI" w:cs="Segoe UI"/>
          <w:color w:val="000000"/>
          <w:kern w:val="0"/>
          <w:sz w:val="20"/>
          <w:szCs w:val="20"/>
          <w14:ligatures w14:val="none"/>
        </w:rPr>
        <w:t>Association régie par la loi du 1</w:t>
      </w:r>
      <w:r w:rsidRPr="00AC6963">
        <w:rPr>
          <w:rFonts w:ascii="Segoe UI" w:eastAsia="Calibri" w:hAnsi="Segoe UI" w:cs="Segoe UI"/>
          <w:color w:val="000000"/>
          <w:kern w:val="0"/>
          <w:sz w:val="20"/>
          <w:szCs w:val="20"/>
          <w:vertAlign w:val="superscript"/>
          <w14:ligatures w14:val="none"/>
        </w:rPr>
        <w:t>Er</w:t>
      </w:r>
      <w:r w:rsidRPr="00AC6963">
        <w:rPr>
          <w:rFonts w:ascii="Segoe UI" w:eastAsia="Calibri" w:hAnsi="Segoe UI" w:cs="Segoe UI"/>
          <w:color w:val="000000"/>
          <w:kern w:val="0"/>
          <w:sz w:val="20"/>
          <w:szCs w:val="20"/>
          <w14:ligatures w14:val="none"/>
        </w:rPr>
        <w:t xml:space="preserve"> juillet 1901</w:t>
      </w:r>
      <w:r w:rsidRPr="00AC6963">
        <w:rPr>
          <w:rFonts w:ascii="Segoe UI" w:eastAsia="Calibri" w:hAnsi="Segoe UI" w:cs="Segoe UI"/>
          <w:color w:val="000000"/>
          <w:kern w:val="0"/>
          <w:sz w:val="20"/>
          <w:szCs w:val="20"/>
          <w14:ligatures w14:val="none"/>
        </w:rPr>
        <w:br/>
      </w:r>
      <w:r w:rsidRPr="00AC6963">
        <w:rPr>
          <w:rFonts w:ascii="Segoe UI" w:eastAsia="Calibri" w:hAnsi="Segoe UI" w:cs="Segoe UI"/>
          <w:kern w:val="0"/>
          <w:sz w:val="20"/>
          <w:szCs w:val="20"/>
          <w14:ligatures w14:val="none"/>
        </w:rPr>
        <w:t>SIRET :</w:t>
      </w:r>
      <w:r w:rsidR="00EF4C96" w:rsidRPr="00AC6963">
        <w:rPr>
          <w:rFonts w:ascii="Segoe UI" w:eastAsia="Calibri" w:hAnsi="Segoe UI" w:cs="Segoe UI"/>
          <w:kern w:val="0"/>
          <w:sz w:val="20"/>
          <w:szCs w:val="20"/>
          <w14:ligatures w14:val="none"/>
        </w:rPr>
        <w:t xml:space="preserve"> </w:t>
      </w:r>
      <w:r w:rsidRPr="00AC6963">
        <w:rPr>
          <w:rFonts w:ascii="Segoe UI" w:eastAsia="Calibri" w:hAnsi="Segoe UI" w:cs="Segoe UI"/>
          <w:kern w:val="0"/>
          <w:sz w:val="20"/>
          <w:szCs w:val="20"/>
          <w14:ligatures w14:val="none"/>
        </w:rPr>
        <w:t>485 210 082 00049,</w:t>
      </w:r>
      <w:r w:rsidRPr="00AC6963">
        <w:rPr>
          <w:rFonts w:ascii="Segoe UI" w:eastAsia="Calibri" w:hAnsi="Segoe UI" w:cs="Segoe UI"/>
          <w:kern w:val="0"/>
          <w:sz w:val="20"/>
          <w:szCs w:val="20"/>
          <w14:ligatures w14:val="none"/>
        </w:rPr>
        <w:br/>
        <w:t>Adresse : Les Levées- au rond -point de l’échangeur à Solaize (69360) – France</w:t>
      </w:r>
      <w:r w:rsidRPr="00AC6963">
        <w:rPr>
          <w:rFonts w:ascii="Segoe UI" w:eastAsia="Calibri" w:hAnsi="Segoe UI" w:cs="Segoe UI"/>
          <w:kern w:val="0"/>
          <w:sz w:val="20"/>
          <w:szCs w:val="20"/>
          <w14:ligatures w14:val="none"/>
        </w:rPr>
        <w:br/>
        <w:t xml:space="preserve">Déclaration de préfecture : </w:t>
      </w:r>
    </w:p>
    <w:p w14:paraId="7A2F4634" w14:textId="77777777" w:rsidR="000702DE" w:rsidRPr="00AC6963" w:rsidRDefault="000702DE" w:rsidP="00BA0154">
      <w:pPr>
        <w:spacing w:after="0" w:line="240" w:lineRule="auto"/>
        <w:rPr>
          <w:rFonts w:ascii="Segoe UI" w:eastAsia="Calibri" w:hAnsi="Segoe UI" w:cs="Segoe UI"/>
          <w:kern w:val="0"/>
          <w:sz w:val="20"/>
          <w:szCs w:val="20"/>
          <w14:ligatures w14:val="none"/>
        </w:rPr>
      </w:pPr>
    </w:p>
    <w:p w14:paraId="2B28C994" w14:textId="227AB617" w:rsidR="009E6B59" w:rsidRPr="00AC6963" w:rsidRDefault="009E6B59" w:rsidP="002D115B">
      <w:pPr>
        <w:pStyle w:val="Titre2"/>
        <w:numPr>
          <w:ilvl w:val="1"/>
          <w:numId w:val="10"/>
        </w:numPr>
        <w:spacing w:line="240" w:lineRule="auto"/>
        <w:jc w:val="both"/>
        <w:rPr>
          <w:rFonts w:ascii="Segoe UI" w:hAnsi="Segoe UI" w:cs="Segoe UI"/>
          <w:szCs w:val="20"/>
        </w:rPr>
      </w:pPr>
      <w:bookmarkStart w:id="2" w:name="_Toc213062944"/>
      <w:r w:rsidRPr="00AC6963">
        <w:rPr>
          <w:rFonts w:ascii="Segoe UI" w:hAnsi="Segoe UI" w:cs="Segoe UI"/>
          <w:szCs w:val="20"/>
        </w:rPr>
        <w:t>Délégué à la protection des données</w:t>
      </w:r>
      <w:r w:rsidR="00EC4EB3" w:rsidRPr="00AC6963">
        <w:rPr>
          <w:rFonts w:ascii="Segoe UI" w:hAnsi="Segoe UI" w:cs="Segoe UI"/>
          <w:szCs w:val="20"/>
        </w:rPr>
        <w:t xml:space="preserve"> ou Référent Données Personnelles</w:t>
      </w:r>
      <w:r w:rsidRPr="00AC6963">
        <w:rPr>
          <w:rFonts w:ascii="Segoe UI" w:hAnsi="Segoe UI" w:cs="Segoe UI"/>
          <w:szCs w:val="20"/>
        </w:rPr>
        <w:t> :</w:t>
      </w:r>
      <w:bookmarkEnd w:id="2"/>
    </w:p>
    <w:p w14:paraId="62098471" w14:textId="77777777" w:rsidR="00D90BFC" w:rsidRPr="00AC6963" w:rsidRDefault="00D90BFC" w:rsidP="00BA0154">
      <w:pPr>
        <w:spacing w:after="0" w:line="240" w:lineRule="auto"/>
        <w:jc w:val="both"/>
        <w:rPr>
          <w:rFonts w:ascii="Segoe UI" w:eastAsia="Calibri" w:hAnsi="Segoe UI" w:cs="Segoe UI"/>
          <w:b/>
          <w:bCs/>
          <w:kern w:val="0"/>
          <w:sz w:val="20"/>
          <w:szCs w:val="20"/>
          <w14:ligatures w14:val="none"/>
        </w:rPr>
      </w:pPr>
    </w:p>
    <w:p w14:paraId="40CC42E5" w14:textId="374CC4B1" w:rsidR="009E6B59" w:rsidRPr="00AC6963" w:rsidRDefault="00EC4EB3" w:rsidP="002D115B">
      <w:pPr>
        <w:pStyle w:val="Titre3"/>
        <w:numPr>
          <w:ilvl w:val="2"/>
          <w:numId w:val="10"/>
        </w:numPr>
        <w:rPr>
          <w:rFonts w:ascii="Segoe UI" w:hAnsi="Segoe UI" w:cs="Segoe UI"/>
          <w:sz w:val="20"/>
          <w:szCs w:val="20"/>
        </w:rPr>
      </w:pPr>
      <w:bookmarkStart w:id="3" w:name="_Toc213062945"/>
      <w:r w:rsidRPr="00AC6963">
        <w:rPr>
          <w:rFonts w:ascii="Segoe UI" w:hAnsi="Segoe UI" w:cs="Segoe UI"/>
          <w:sz w:val="20"/>
          <w:szCs w:val="20"/>
        </w:rPr>
        <w:t>Désignation d’un DPD</w:t>
      </w:r>
      <w:r w:rsidR="0086199D" w:rsidRPr="00AC6963">
        <w:rPr>
          <w:rFonts w:ascii="Segoe UI" w:hAnsi="Segoe UI" w:cs="Segoe UI"/>
          <w:sz w:val="20"/>
          <w:szCs w:val="20"/>
        </w:rPr>
        <w:t> ?</w:t>
      </w:r>
      <w:bookmarkEnd w:id="3"/>
    </w:p>
    <w:p w14:paraId="1323BEB4" w14:textId="77777777" w:rsidR="009E6B59" w:rsidRPr="00AC6963" w:rsidRDefault="009E6B59" w:rsidP="00BA0154">
      <w:pPr>
        <w:spacing w:after="0" w:line="240" w:lineRule="auto"/>
        <w:jc w:val="both"/>
        <w:rPr>
          <w:rFonts w:ascii="Segoe UI" w:eastAsia="Calibri" w:hAnsi="Segoe UI" w:cs="Segoe UI"/>
          <w:kern w:val="0"/>
          <w:sz w:val="20"/>
          <w:szCs w:val="20"/>
          <w14:ligatures w14:val="none"/>
        </w:rPr>
      </w:pPr>
    </w:p>
    <w:p w14:paraId="6AAF6FDC" w14:textId="3644DE96" w:rsidR="00EC4EB3" w:rsidRPr="00AC6963" w:rsidRDefault="00EC4EB3"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AXELERA a fait le choix de désigner un Délégué à la Protection des données.</w:t>
      </w:r>
    </w:p>
    <w:p w14:paraId="4C9B9253" w14:textId="77777777" w:rsidR="00EC4EB3" w:rsidRPr="00AC6963" w:rsidRDefault="00EC4EB3" w:rsidP="00BA0154">
      <w:pPr>
        <w:spacing w:after="0" w:line="240" w:lineRule="auto"/>
        <w:jc w:val="both"/>
        <w:rPr>
          <w:rFonts w:ascii="Segoe UI" w:eastAsia="Calibri" w:hAnsi="Segoe UI" w:cs="Segoe UI"/>
          <w:kern w:val="0"/>
          <w:sz w:val="20"/>
          <w:szCs w:val="20"/>
          <w14:ligatures w14:val="none"/>
        </w:rPr>
      </w:pPr>
    </w:p>
    <w:p w14:paraId="70BC1E5B" w14:textId="05B97D52" w:rsidR="00A23727" w:rsidRPr="00AC6963" w:rsidRDefault="00A23727"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 xml:space="preserve">Le </w:t>
      </w:r>
      <w:r w:rsidR="00EC4EB3" w:rsidRPr="00AC6963">
        <w:rPr>
          <w:rFonts w:ascii="Segoe UI" w:eastAsia="Calibri" w:hAnsi="Segoe UI" w:cs="Segoe UI"/>
          <w:kern w:val="0"/>
          <w:sz w:val="20"/>
          <w:szCs w:val="20"/>
          <w14:ligatures w14:val="none"/>
        </w:rPr>
        <w:t>Délégué à la Protection des Données</w:t>
      </w:r>
      <w:r w:rsidRPr="00AC6963">
        <w:rPr>
          <w:rFonts w:ascii="Segoe UI" w:eastAsia="Calibri" w:hAnsi="Segoe UI" w:cs="Segoe UI"/>
          <w:kern w:val="0"/>
          <w:sz w:val="20"/>
          <w:szCs w:val="20"/>
          <w14:ligatures w14:val="none"/>
        </w:rPr>
        <w:t xml:space="preserve"> </w:t>
      </w:r>
      <w:r w:rsidR="00EC4EB3" w:rsidRPr="00AC6963">
        <w:rPr>
          <w:rFonts w:ascii="Segoe UI" w:eastAsia="Calibri" w:hAnsi="Segoe UI" w:cs="Segoe UI"/>
          <w:kern w:val="0"/>
          <w:sz w:val="20"/>
          <w:szCs w:val="20"/>
          <w14:ligatures w14:val="none"/>
        </w:rPr>
        <w:t xml:space="preserve">(DPD) </w:t>
      </w:r>
      <w:r w:rsidRPr="00AC6963">
        <w:rPr>
          <w:rFonts w:ascii="Segoe UI" w:eastAsia="Calibri" w:hAnsi="Segoe UI" w:cs="Segoe UI"/>
          <w:kern w:val="0"/>
          <w:sz w:val="20"/>
          <w:szCs w:val="20"/>
          <w14:ligatures w14:val="none"/>
        </w:rPr>
        <w:t xml:space="preserve">au sein de l’association AXELERA </w:t>
      </w:r>
      <w:r w:rsidR="00EC4EB3" w:rsidRPr="00AC6963">
        <w:rPr>
          <w:rFonts w:ascii="Segoe UI" w:eastAsia="Calibri" w:hAnsi="Segoe UI" w:cs="Segoe UI"/>
          <w:kern w:val="0"/>
          <w:sz w:val="20"/>
          <w:szCs w:val="20"/>
          <w14:ligatures w14:val="none"/>
        </w:rPr>
        <w:t>es</w:t>
      </w:r>
      <w:r w:rsidRPr="00AC6963">
        <w:rPr>
          <w:rFonts w:ascii="Segoe UI" w:eastAsia="Calibri" w:hAnsi="Segoe UI" w:cs="Segoe UI"/>
          <w:kern w:val="0"/>
          <w:sz w:val="20"/>
          <w:szCs w:val="20"/>
          <w14:ligatures w14:val="none"/>
        </w:rPr>
        <w:t>t :</w:t>
      </w:r>
    </w:p>
    <w:p w14:paraId="22C5675F" w14:textId="77777777" w:rsidR="00A23727" w:rsidRPr="00AC6963" w:rsidRDefault="00A23727" w:rsidP="00BA0154">
      <w:pPr>
        <w:spacing w:after="0" w:line="240" w:lineRule="auto"/>
        <w:jc w:val="both"/>
        <w:rPr>
          <w:rFonts w:ascii="Segoe UI" w:eastAsia="Calibri" w:hAnsi="Segoe UI" w:cs="Segoe UI"/>
          <w:kern w:val="0"/>
          <w:sz w:val="20"/>
          <w:szCs w:val="20"/>
          <w14:ligatures w14:val="none"/>
        </w:rPr>
      </w:pP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7"/>
        <w:gridCol w:w="6080"/>
      </w:tblGrid>
      <w:tr w:rsidR="009E6B59" w:rsidRPr="00AC6963" w14:paraId="5DEE1052" w14:textId="77777777" w:rsidTr="00A23727">
        <w:trPr>
          <w:trHeight w:val="300"/>
          <w:jc w:val="center"/>
        </w:trPr>
        <w:tc>
          <w:tcPr>
            <w:tcW w:w="1737" w:type="dxa"/>
            <w:noWrap/>
            <w:vAlign w:val="bottom"/>
            <w:hideMark/>
          </w:tcPr>
          <w:p w14:paraId="25F686A7" w14:textId="77777777" w:rsidR="009E6B59" w:rsidRPr="00AC6963" w:rsidRDefault="009E6B59" w:rsidP="00BA0154">
            <w:pPr>
              <w:spacing w:after="0" w:line="240" w:lineRule="auto"/>
              <w:jc w:val="both"/>
              <w:rPr>
                <w:rFonts w:ascii="Segoe UI" w:eastAsia="Times New Roman" w:hAnsi="Segoe UI" w:cs="Segoe UI"/>
                <w:color w:val="000000"/>
                <w:kern w:val="0"/>
                <w:sz w:val="20"/>
                <w:szCs w:val="20"/>
                <w:lang w:eastAsia="fr-FR"/>
                <w14:ligatures w14:val="none"/>
              </w:rPr>
            </w:pPr>
            <w:r w:rsidRPr="00AC6963">
              <w:rPr>
                <w:rFonts w:ascii="Segoe UI" w:eastAsia="Times New Roman" w:hAnsi="Segoe UI" w:cs="Segoe UI"/>
                <w:color w:val="000000"/>
                <w:kern w:val="0"/>
                <w:sz w:val="20"/>
                <w:szCs w:val="20"/>
                <w:lang w:eastAsia="fr-FR"/>
                <w14:ligatures w14:val="none"/>
              </w:rPr>
              <w:t>Nom</w:t>
            </w:r>
          </w:p>
        </w:tc>
        <w:tc>
          <w:tcPr>
            <w:tcW w:w="6080" w:type="dxa"/>
            <w:noWrap/>
            <w:vAlign w:val="bottom"/>
            <w:hideMark/>
          </w:tcPr>
          <w:p w14:paraId="7D987C86" w14:textId="77777777" w:rsidR="009E6B59" w:rsidRPr="00AC6963" w:rsidRDefault="009E6B59"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Frédéric Laroche</w:t>
            </w:r>
          </w:p>
        </w:tc>
      </w:tr>
      <w:tr w:rsidR="009E6B59" w:rsidRPr="00AC6963" w14:paraId="6B7606FB" w14:textId="77777777" w:rsidTr="00A23727">
        <w:trPr>
          <w:trHeight w:val="300"/>
          <w:jc w:val="center"/>
        </w:trPr>
        <w:tc>
          <w:tcPr>
            <w:tcW w:w="1737" w:type="dxa"/>
            <w:noWrap/>
            <w:vAlign w:val="bottom"/>
            <w:hideMark/>
          </w:tcPr>
          <w:p w14:paraId="10F50C82" w14:textId="77777777" w:rsidR="009E6B59" w:rsidRPr="00AC6963" w:rsidRDefault="009E6B59" w:rsidP="00BA0154">
            <w:pPr>
              <w:spacing w:after="0" w:line="240" w:lineRule="auto"/>
              <w:jc w:val="both"/>
              <w:rPr>
                <w:rFonts w:ascii="Segoe UI" w:eastAsia="Times New Roman" w:hAnsi="Segoe UI" w:cs="Segoe UI"/>
                <w:color w:val="000000"/>
                <w:kern w:val="0"/>
                <w:sz w:val="20"/>
                <w:szCs w:val="20"/>
                <w:lang w:eastAsia="fr-FR"/>
                <w14:ligatures w14:val="none"/>
              </w:rPr>
            </w:pPr>
            <w:r w:rsidRPr="00AC6963">
              <w:rPr>
                <w:rFonts w:ascii="Segoe UI" w:eastAsia="Times New Roman" w:hAnsi="Segoe UI" w:cs="Segoe UI"/>
                <w:color w:val="000000"/>
                <w:kern w:val="0"/>
                <w:sz w:val="20"/>
                <w:szCs w:val="20"/>
                <w:lang w:eastAsia="fr-FR"/>
                <w14:ligatures w14:val="none"/>
              </w:rPr>
              <w:t>Adresse</w:t>
            </w:r>
          </w:p>
        </w:tc>
        <w:tc>
          <w:tcPr>
            <w:tcW w:w="6080" w:type="dxa"/>
            <w:noWrap/>
            <w:vAlign w:val="bottom"/>
            <w:hideMark/>
          </w:tcPr>
          <w:p w14:paraId="23ED8E3A" w14:textId="77777777" w:rsidR="009E6B59" w:rsidRPr="00AC6963" w:rsidRDefault="009E6B59" w:rsidP="00BA01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Les levées – Au rond-point de l’échangeur à Solaize (69360)</w:t>
            </w:r>
          </w:p>
        </w:tc>
      </w:tr>
      <w:tr w:rsidR="009E6B59" w:rsidRPr="00AC6963" w14:paraId="501881FE" w14:textId="77777777" w:rsidTr="00A23727">
        <w:trPr>
          <w:trHeight w:val="300"/>
          <w:jc w:val="center"/>
        </w:trPr>
        <w:tc>
          <w:tcPr>
            <w:tcW w:w="1737" w:type="dxa"/>
            <w:noWrap/>
            <w:vAlign w:val="bottom"/>
            <w:hideMark/>
          </w:tcPr>
          <w:p w14:paraId="29F6C911" w14:textId="77777777" w:rsidR="009E6B59" w:rsidRPr="00AC6963" w:rsidRDefault="009E6B59" w:rsidP="00BA0154">
            <w:pPr>
              <w:spacing w:after="0" w:line="240" w:lineRule="auto"/>
              <w:jc w:val="both"/>
              <w:rPr>
                <w:rFonts w:ascii="Segoe UI" w:eastAsia="Times New Roman" w:hAnsi="Segoe UI" w:cs="Segoe UI"/>
                <w:color w:val="000000"/>
                <w:kern w:val="0"/>
                <w:sz w:val="20"/>
                <w:szCs w:val="20"/>
                <w:lang w:eastAsia="fr-FR"/>
                <w14:ligatures w14:val="none"/>
              </w:rPr>
            </w:pPr>
            <w:proofErr w:type="gramStart"/>
            <w:r w:rsidRPr="00AC6963">
              <w:rPr>
                <w:rFonts w:ascii="Segoe UI" w:eastAsia="Times New Roman" w:hAnsi="Segoe UI" w:cs="Segoe UI"/>
                <w:color w:val="000000"/>
                <w:kern w:val="0"/>
                <w:sz w:val="20"/>
                <w:szCs w:val="20"/>
                <w:lang w:eastAsia="fr-FR"/>
                <w14:ligatures w14:val="none"/>
              </w:rPr>
              <w:t>Email</w:t>
            </w:r>
            <w:proofErr w:type="gramEnd"/>
          </w:p>
        </w:tc>
        <w:tc>
          <w:tcPr>
            <w:tcW w:w="6080" w:type="dxa"/>
            <w:noWrap/>
            <w:vAlign w:val="bottom"/>
            <w:hideMark/>
          </w:tcPr>
          <w:p w14:paraId="7B8C4AA4" w14:textId="77777777" w:rsidR="009E6B59" w:rsidRPr="00AC6963" w:rsidRDefault="009E6B59" w:rsidP="00BA0154">
            <w:pPr>
              <w:spacing w:after="0" w:line="240" w:lineRule="auto"/>
              <w:jc w:val="both"/>
              <w:rPr>
                <w:rFonts w:ascii="Segoe UI" w:eastAsia="Times New Roman" w:hAnsi="Segoe UI" w:cs="Segoe UI"/>
                <w:color w:val="0000FF"/>
                <w:kern w:val="0"/>
                <w:sz w:val="20"/>
                <w:szCs w:val="20"/>
                <w:u w:val="single"/>
                <w:lang w:eastAsia="fr-FR"/>
                <w14:ligatures w14:val="none"/>
              </w:rPr>
            </w:pPr>
            <w:hyperlink r:id="rId8" w:history="1">
              <w:r w:rsidRPr="00AC6963">
                <w:rPr>
                  <w:rFonts w:ascii="Segoe UI" w:eastAsia="Times New Roman" w:hAnsi="Segoe UI" w:cs="Segoe UI"/>
                  <w:color w:val="0563C1"/>
                  <w:kern w:val="0"/>
                  <w:sz w:val="20"/>
                  <w:szCs w:val="20"/>
                  <w:u w:val="single"/>
                  <w:lang w:eastAsia="fr-FR"/>
                  <w14:ligatures w14:val="none"/>
                </w:rPr>
                <w:t>Rgpd.axelera@axelera.org</w:t>
              </w:r>
            </w:hyperlink>
            <w:r w:rsidRPr="00AC6963">
              <w:rPr>
                <w:rFonts w:ascii="Segoe UI" w:eastAsia="Times New Roman" w:hAnsi="Segoe UI" w:cs="Segoe UI"/>
                <w:color w:val="0000FF"/>
                <w:kern w:val="0"/>
                <w:sz w:val="20"/>
                <w:szCs w:val="20"/>
                <w:u w:val="single"/>
                <w:lang w:eastAsia="fr-FR"/>
                <w14:ligatures w14:val="none"/>
              </w:rPr>
              <w:t xml:space="preserve"> </w:t>
            </w:r>
          </w:p>
        </w:tc>
      </w:tr>
      <w:tr w:rsidR="009E6B59" w:rsidRPr="00AC6963" w14:paraId="6CA7AD56" w14:textId="77777777" w:rsidTr="00A23727">
        <w:trPr>
          <w:trHeight w:val="346"/>
          <w:jc w:val="center"/>
        </w:trPr>
        <w:tc>
          <w:tcPr>
            <w:tcW w:w="1737" w:type="dxa"/>
            <w:noWrap/>
            <w:vAlign w:val="bottom"/>
            <w:hideMark/>
          </w:tcPr>
          <w:p w14:paraId="573FD666" w14:textId="77777777" w:rsidR="009E6B59" w:rsidRPr="00AC6963" w:rsidRDefault="009E6B59" w:rsidP="00BA0154">
            <w:pPr>
              <w:spacing w:after="0" w:line="240" w:lineRule="auto"/>
              <w:jc w:val="both"/>
              <w:rPr>
                <w:rFonts w:ascii="Segoe UI" w:eastAsia="Times New Roman" w:hAnsi="Segoe UI" w:cs="Segoe UI"/>
                <w:color w:val="000000"/>
                <w:kern w:val="0"/>
                <w:sz w:val="20"/>
                <w:szCs w:val="20"/>
                <w:lang w:eastAsia="fr-FR"/>
                <w14:ligatures w14:val="none"/>
              </w:rPr>
            </w:pPr>
            <w:r w:rsidRPr="00AC6963">
              <w:rPr>
                <w:rFonts w:ascii="Segoe UI" w:eastAsia="Times New Roman" w:hAnsi="Segoe UI" w:cs="Segoe UI"/>
                <w:color w:val="000000"/>
                <w:kern w:val="0"/>
                <w:sz w:val="20"/>
                <w:szCs w:val="20"/>
                <w:lang w:eastAsia="fr-FR"/>
                <w14:ligatures w14:val="none"/>
              </w:rPr>
              <w:t>Téléphone</w:t>
            </w:r>
          </w:p>
        </w:tc>
        <w:tc>
          <w:tcPr>
            <w:tcW w:w="6080" w:type="dxa"/>
            <w:noWrap/>
            <w:vAlign w:val="bottom"/>
            <w:hideMark/>
          </w:tcPr>
          <w:p w14:paraId="4710DAD3" w14:textId="77777777" w:rsidR="009E6B59" w:rsidRPr="00AC6963" w:rsidRDefault="009E6B59" w:rsidP="00BA0154">
            <w:pPr>
              <w:spacing w:after="0" w:line="240" w:lineRule="auto"/>
              <w:jc w:val="both"/>
              <w:rPr>
                <w:rFonts w:ascii="Segoe UI" w:eastAsia="Times New Roman" w:hAnsi="Segoe UI" w:cs="Segoe UI"/>
                <w:color w:val="000000"/>
                <w:kern w:val="0"/>
                <w:sz w:val="20"/>
                <w:szCs w:val="20"/>
                <w:lang w:eastAsia="fr-FR"/>
                <w14:ligatures w14:val="none"/>
              </w:rPr>
            </w:pPr>
            <w:r w:rsidRPr="00AC6963">
              <w:rPr>
                <w:rFonts w:ascii="Segoe UI" w:eastAsia="Times New Roman" w:hAnsi="Segoe UI" w:cs="Segoe UI"/>
                <w:color w:val="000000"/>
                <w:kern w:val="0"/>
                <w:sz w:val="20"/>
                <w:szCs w:val="20"/>
                <w:lang w:eastAsia="fr-FR"/>
                <w14:ligatures w14:val="none"/>
              </w:rPr>
              <w:t>06 68 66 98 06</w:t>
            </w:r>
          </w:p>
        </w:tc>
      </w:tr>
    </w:tbl>
    <w:p w14:paraId="3096C48A" w14:textId="77777777" w:rsidR="00EC4EB3" w:rsidRPr="00AC6963" w:rsidRDefault="00EC4EB3" w:rsidP="00EC4EB3">
      <w:pPr>
        <w:spacing w:after="0" w:line="240" w:lineRule="auto"/>
        <w:jc w:val="both"/>
        <w:rPr>
          <w:rFonts w:ascii="Segoe UI" w:eastAsia="Calibri" w:hAnsi="Segoe UI" w:cs="Segoe UI"/>
          <w:b/>
          <w:bCs/>
          <w:kern w:val="0"/>
          <w:sz w:val="20"/>
          <w:szCs w:val="20"/>
          <w14:ligatures w14:val="none"/>
        </w:rPr>
      </w:pPr>
    </w:p>
    <w:p w14:paraId="08CFE169" w14:textId="5C0E57A8" w:rsidR="00EC4EB3" w:rsidRPr="00AC6963" w:rsidRDefault="00EC4EB3" w:rsidP="00EC4EB3">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 xml:space="preserve">Le DPD a été désigné officiellement auprès de la CNIL le </w:t>
      </w:r>
      <w:r w:rsidR="004D6FBA" w:rsidRPr="00AC6963">
        <w:rPr>
          <w:rFonts w:ascii="Segoe UI" w:eastAsia="Calibri" w:hAnsi="Segoe UI" w:cs="Segoe UI"/>
          <w:kern w:val="0"/>
          <w:sz w:val="20"/>
          <w:szCs w:val="20"/>
          <w14:ligatures w14:val="none"/>
        </w:rPr>
        <w:t xml:space="preserve">9 octobre 2024 – (Désignation </w:t>
      </w:r>
      <w:proofErr w:type="spellStart"/>
      <w:r w:rsidR="004D6FBA" w:rsidRPr="00AC6963">
        <w:rPr>
          <w:rFonts w:ascii="Segoe UI" w:eastAsia="Calibri" w:hAnsi="Segoe UI" w:cs="Segoe UI"/>
          <w:kern w:val="0"/>
          <w:sz w:val="20"/>
          <w:szCs w:val="20"/>
          <w14:ligatures w14:val="none"/>
        </w:rPr>
        <w:t>n°DPO</w:t>
      </w:r>
      <w:proofErr w:type="spellEnd"/>
      <w:r w:rsidR="004D6FBA" w:rsidRPr="00AC6963">
        <w:rPr>
          <w:rFonts w:ascii="Segoe UI" w:eastAsia="Calibri" w:hAnsi="Segoe UI" w:cs="Segoe UI"/>
          <w:kern w:val="0"/>
          <w:sz w:val="20"/>
          <w:szCs w:val="20"/>
          <w14:ligatures w14:val="none"/>
        </w:rPr>
        <w:t xml:space="preserve"> -15 770).</w:t>
      </w:r>
    </w:p>
    <w:p w14:paraId="6B98936E" w14:textId="77777777" w:rsidR="004D6FBA" w:rsidRPr="00AC6963" w:rsidRDefault="004D6FBA" w:rsidP="00EC4EB3">
      <w:pPr>
        <w:spacing w:after="0" w:line="240" w:lineRule="auto"/>
        <w:jc w:val="both"/>
        <w:rPr>
          <w:rFonts w:ascii="Segoe UI" w:eastAsia="Calibri" w:hAnsi="Segoe UI" w:cs="Segoe UI"/>
          <w:kern w:val="0"/>
          <w:sz w:val="20"/>
          <w:szCs w:val="20"/>
          <w14:ligatures w14:val="none"/>
        </w:rPr>
      </w:pPr>
    </w:p>
    <w:p w14:paraId="1F2ACF1C" w14:textId="7F35ED49" w:rsidR="004D6FBA" w:rsidRPr="00AC6963" w:rsidRDefault="004D6FBA" w:rsidP="007A7C54">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Pour toute modification des coordonnées et/ou information</w:t>
      </w:r>
      <w:r w:rsidR="007A7C54" w:rsidRPr="00AC6963">
        <w:rPr>
          <w:rFonts w:ascii="Segoe UI" w:eastAsia="Calibri" w:hAnsi="Segoe UI" w:cs="Segoe UI"/>
          <w:kern w:val="0"/>
          <w:sz w:val="20"/>
          <w:szCs w:val="20"/>
          <w14:ligatures w14:val="none"/>
        </w:rPr>
        <w:t>s</w:t>
      </w:r>
      <w:r w:rsidRPr="00AC6963">
        <w:rPr>
          <w:rFonts w:ascii="Segoe UI" w:eastAsia="Calibri" w:hAnsi="Segoe UI" w:cs="Segoe UI"/>
          <w:kern w:val="0"/>
          <w:sz w:val="20"/>
          <w:szCs w:val="20"/>
          <w14:ligatures w14:val="none"/>
        </w:rPr>
        <w:t xml:space="preserve"> relative au DPD</w:t>
      </w:r>
      <w:r w:rsidR="007A7C54" w:rsidRPr="00AC6963">
        <w:rPr>
          <w:rFonts w:ascii="Segoe UI" w:eastAsia="Calibri" w:hAnsi="Segoe UI" w:cs="Segoe UI"/>
          <w:kern w:val="0"/>
          <w:sz w:val="20"/>
          <w:szCs w:val="20"/>
          <w14:ligatures w14:val="none"/>
        </w:rPr>
        <w:t xml:space="preserve"> : </w:t>
      </w:r>
      <w:hyperlink r:id="rId9" w:history="1">
        <w:r w:rsidR="007A7C54" w:rsidRPr="00AC6963">
          <w:rPr>
            <w:rStyle w:val="Lienhypertexte"/>
            <w:rFonts w:ascii="Segoe UI" w:eastAsia="Calibri" w:hAnsi="Segoe UI" w:cs="Segoe UI"/>
            <w:kern w:val="0"/>
            <w:sz w:val="20"/>
            <w:szCs w:val="20"/>
            <w14:ligatures w14:val="none"/>
          </w:rPr>
          <w:t>https://www.cnil.fr/fr/designation-dpo</w:t>
        </w:r>
      </w:hyperlink>
      <w:r w:rsidRPr="00AC6963">
        <w:rPr>
          <w:rFonts w:ascii="Segoe UI" w:eastAsia="Calibri" w:hAnsi="Segoe UI" w:cs="Segoe UI"/>
          <w:kern w:val="0"/>
          <w:sz w:val="20"/>
          <w:szCs w:val="20"/>
          <w14:ligatures w14:val="none"/>
        </w:rPr>
        <w:t xml:space="preserve"> </w:t>
      </w:r>
    </w:p>
    <w:p w14:paraId="6DB83EEB" w14:textId="77777777" w:rsidR="00EC4EB3" w:rsidRPr="00AC6963" w:rsidRDefault="00EC4EB3" w:rsidP="00EC4EB3">
      <w:pPr>
        <w:spacing w:after="0" w:line="240" w:lineRule="auto"/>
        <w:jc w:val="both"/>
        <w:rPr>
          <w:rFonts w:ascii="Segoe UI" w:eastAsia="Calibri" w:hAnsi="Segoe UI" w:cs="Segoe UI"/>
          <w:b/>
          <w:bCs/>
          <w:kern w:val="0"/>
          <w:sz w:val="20"/>
          <w:szCs w:val="20"/>
          <w14:ligatures w14:val="none"/>
        </w:rPr>
      </w:pPr>
    </w:p>
    <w:p w14:paraId="20B2F87F" w14:textId="552EDBF0" w:rsidR="00EC4EB3" w:rsidRPr="00AC6963" w:rsidRDefault="00EC4EB3" w:rsidP="002D115B">
      <w:pPr>
        <w:pStyle w:val="Titre3"/>
        <w:numPr>
          <w:ilvl w:val="2"/>
          <w:numId w:val="10"/>
        </w:numPr>
        <w:rPr>
          <w:rFonts w:ascii="Segoe UI" w:hAnsi="Segoe UI" w:cs="Segoe UI"/>
          <w:sz w:val="20"/>
          <w:szCs w:val="20"/>
        </w:rPr>
      </w:pPr>
      <w:bookmarkStart w:id="4" w:name="_Toc213062946"/>
      <w:r w:rsidRPr="00AC6963">
        <w:rPr>
          <w:rFonts w:ascii="Segoe UI" w:hAnsi="Segoe UI" w:cs="Segoe UI"/>
          <w:sz w:val="20"/>
          <w:szCs w:val="20"/>
        </w:rPr>
        <w:t>Justification de l’absence de désignation d’un DPD :</w:t>
      </w:r>
      <w:bookmarkEnd w:id="4"/>
    </w:p>
    <w:p w14:paraId="4FA895B7" w14:textId="77777777" w:rsidR="00EC4EB3" w:rsidRPr="00AC6963" w:rsidRDefault="00EC4EB3" w:rsidP="00EC4EB3">
      <w:pPr>
        <w:spacing w:after="0" w:line="240" w:lineRule="auto"/>
        <w:jc w:val="both"/>
        <w:rPr>
          <w:rFonts w:ascii="Segoe UI" w:eastAsia="Calibri" w:hAnsi="Segoe UI" w:cs="Segoe UI"/>
          <w:b/>
          <w:bCs/>
          <w:kern w:val="0"/>
          <w:sz w:val="20"/>
          <w:szCs w:val="20"/>
          <w14:ligatures w14:val="none"/>
        </w:rPr>
      </w:pPr>
    </w:p>
    <w:p w14:paraId="1DE90567" w14:textId="1A096494" w:rsidR="00EC4EB3" w:rsidRPr="00AC6963" w:rsidRDefault="00EC4EB3" w:rsidP="00EC4EB3">
      <w:pPr>
        <w:spacing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N/A</w:t>
      </w:r>
    </w:p>
    <w:p w14:paraId="62279DB4" w14:textId="77777777" w:rsidR="00EC4EB3" w:rsidRPr="00AC6963" w:rsidRDefault="00EC4EB3" w:rsidP="00EC4EB3">
      <w:pPr>
        <w:spacing w:after="0" w:line="240" w:lineRule="auto"/>
        <w:jc w:val="both"/>
        <w:rPr>
          <w:rFonts w:ascii="Segoe UI" w:eastAsia="Calibri" w:hAnsi="Segoe UI" w:cs="Segoe UI"/>
          <w:b/>
          <w:bCs/>
          <w:kern w:val="0"/>
          <w:sz w:val="20"/>
          <w:szCs w:val="20"/>
          <w14:ligatures w14:val="none"/>
        </w:rPr>
      </w:pPr>
    </w:p>
    <w:p w14:paraId="22FEA57F" w14:textId="77777777" w:rsidR="00EC4EB3" w:rsidRPr="00AC6963" w:rsidRDefault="00EC4EB3" w:rsidP="002D115B">
      <w:pPr>
        <w:pStyle w:val="Titre2"/>
        <w:numPr>
          <w:ilvl w:val="1"/>
          <w:numId w:val="10"/>
        </w:numPr>
        <w:spacing w:line="240" w:lineRule="auto"/>
        <w:jc w:val="both"/>
        <w:rPr>
          <w:rFonts w:ascii="Segoe UI" w:hAnsi="Segoe UI" w:cs="Segoe UI"/>
          <w:szCs w:val="20"/>
        </w:rPr>
      </w:pPr>
      <w:bookmarkStart w:id="5" w:name="_Toc213062947"/>
      <w:r w:rsidRPr="00AC6963">
        <w:rPr>
          <w:rFonts w:ascii="Segoe UI" w:hAnsi="Segoe UI" w:cs="Segoe UI"/>
          <w:szCs w:val="20"/>
        </w:rPr>
        <w:t>Un délégué à la protection des données ça sert à quoi ?</w:t>
      </w:r>
      <w:bookmarkEnd w:id="5"/>
    </w:p>
    <w:p w14:paraId="41DFE12E" w14:textId="67847400" w:rsidR="00EC4EB3" w:rsidRPr="00AC6963" w:rsidRDefault="00EC4EB3" w:rsidP="00AC6963">
      <w:pPr>
        <w:spacing w:before="200"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 xml:space="preserve">Le délégué à la protection des données (DPD) veille au respect du Règlement Général sur la Protection des Données (RGPD) et de la Loi Informatique et Libertés (LIL) au sein d’une organisation. </w:t>
      </w:r>
    </w:p>
    <w:p w14:paraId="3F109149" w14:textId="77777777" w:rsidR="00EC4EB3" w:rsidRPr="00AC6963" w:rsidRDefault="00EC4EB3" w:rsidP="00AC6963">
      <w:pPr>
        <w:spacing w:before="200"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Il conseille, contrôle et alerte sur les pratiques de traitement des données personnelles.</w:t>
      </w:r>
    </w:p>
    <w:p w14:paraId="67798539" w14:textId="77777777" w:rsidR="00EC4EB3" w:rsidRPr="00AC6963" w:rsidRDefault="00EC4EB3" w:rsidP="00AC6963">
      <w:pPr>
        <w:spacing w:before="200" w:after="0" w:line="240" w:lineRule="auto"/>
        <w:jc w:val="both"/>
        <w:rPr>
          <w:rFonts w:ascii="Segoe UI" w:eastAsia="Calibri" w:hAnsi="Segoe UI" w:cs="Segoe UI"/>
          <w:kern w:val="0"/>
          <w:sz w:val="20"/>
          <w:szCs w:val="20"/>
          <w14:ligatures w14:val="none"/>
        </w:rPr>
      </w:pPr>
      <w:r w:rsidRPr="00AC6963">
        <w:rPr>
          <w:rFonts w:ascii="Segoe UI" w:eastAsia="Calibri" w:hAnsi="Segoe UI" w:cs="Segoe UI"/>
          <w:kern w:val="0"/>
          <w:sz w:val="20"/>
          <w:szCs w:val="20"/>
          <w14:ligatures w14:val="none"/>
        </w:rPr>
        <w:t>Il sert de point de contact entre l’organisme, les personnes concernées et l’autorité de contrôle comme la CNIL.</w:t>
      </w:r>
    </w:p>
    <w:p w14:paraId="577719D7" w14:textId="5DAFE99E" w:rsidR="007A7C54" w:rsidRPr="00AC6963" w:rsidRDefault="007A7C54" w:rsidP="00AC6963">
      <w:pPr>
        <w:spacing w:before="200" w:after="0" w:line="240" w:lineRule="auto"/>
        <w:jc w:val="both"/>
        <w:rPr>
          <w:rFonts w:ascii="Segoe UI" w:eastAsia="Calibri" w:hAnsi="Segoe UI" w:cs="Segoe UI"/>
          <w:b/>
          <w:bCs/>
          <w:kern w:val="0"/>
          <w:sz w:val="20"/>
          <w:szCs w:val="20"/>
          <w14:ligatures w14:val="none"/>
        </w:rPr>
      </w:pPr>
      <w:r w:rsidRPr="00AC6963">
        <w:rPr>
          <w:rFonts w:ascii="Segoe UI" w:eastAsia="Calibri" w:hAnsi="Segoe UI" w:cs="Segoe UI"/>
          <w:b/>
          <w:bCs/>
          <w:kern w:val="0"/>
          <w:sz w:val="20"/>
          <w:szCs w:val="20"/>
          <w14:ligatures w14:val="none"/>
        </w:rPr>
        <w:t xml:space="preserve">ATTENTION, il doit être joignable au numéro et adresse </w:t>
      </w:r>
      <w:proofErr w:type="gramStart"/>
      <w:r w:rsidRPr="00AC6963">
        <w:rPr>
          <w:rFonts w:ascii="Segoe UI" w:eastAsia="Calibri" w:hAnsi="Segoe UI" w:cs="Segoe UI"/>
          <w:b/>
          <w:bCs/>
          <w:kern w:val="0"/>
          <w:sz w:val="20"/>
          <w:szCs w:val="20"/>
          <w14:ligatures w14:val="none"/>
        </w:rPr>
        <w:t>email</w:t>
      </w:r>
      <w:proofErr w:type="gramEnd"/>
      <w:r w:rsidRPr="00AC6963">
        <w:rPr>
          <w:rFonts w:ascii="Segoe UI" w:eastAsia="Calibri" w:hAnsi="Segoe UI" w:cs="Segoe UI"/>
          <w:b/>
          <w:bCs/>
          <w:kern w:val="0"/>
          <w:sz w:val="20"/>
          <w:szCs w:val="20"/>
          <w14:ligatures w14:val="none"/>
        </w:rPr>
        <w:t xml:space="preserve"> indiqué dans le formulaire de désignation rapidement. Certaines actions doivent être effectuées sous 72 heures.</w:t>
      </w:r>
    </w:p>
    <w:p w14:paraId="5CF31542" w14:textId="77777777" w:rsidR="00086D47" w:rsidRPr="00AC6963" w:rsidRDefault="00086D47" w:rsidP="007A7C54">
      <w:pPr>
        <w:spacing w:after="0" w:line="240" w:lineRule="auto"/>
        <w:jc w:val="both"/>
        <w:rPr>
          <w:rFonts w:ascii="Segoe UI" w:hAnsi="Segoe UI" w:cs="Segoe UI"/>
          <w:sz w:val="20"/>
          <w:szCs w:val="20"/>
        </w:rPr>
      </w:pPr>
    </w:p>
    <w:p w14:paraId="572D53A7" w14:textId="676F5D1B" w:rsidR="009E6B59" w:rsidRPr="00AC6963" w:rsidRDefault="007A7C54" w:rsidP="002D115B">
      <w:pPr>
        <w:pStyle w:val="Titre2"/>
        <w:numPr>
          <w:ilvl w:val="1"/>
          <w:numId w:val="10"/>
        </w:numPr>
        <w:spacing w:line="240" w:lineRule="auto"/>
        <w:jc w:val="both"/>
        <w:rPr>
          <w:rFonts w:ascii="Segoe UI" w:hAnsi="Segoe UI" w:cs="Segoe UI"/>
          <w:szCs w:val="20"/>
        </w:rPr>
      </w:pPr>
      <w:bookmarkStart w:id="6" w:name="_Toc213062948"/>
      <w:r w:rsidRPr="00AC6963">
        <w:rPr>
          <w:rFonts w:ascii="Segoe UI" w:hAnsi="Segoe UI" w:cs="Segoe UI"/>
          <w:szCs w:val="20"/>
        </w:rPr>
        <w:t xml:space="preserve">Indisponibilité ponctuelle du </w:t>
      </w:r>
      <w:r w:rsidR="00EC4EB3" w:rsidRPr="00AC6963">
        <w:rPr>
          <w:rFonts w:ascii="Segoe UI" w:hAnsi="Segoe UI" w:cs="Segoe UI"/>
          <w:szCs w:val="20"/>
        </w:rPr>
        <w:t>DPD</w:t>
      </w:r>
      <w:r w:rsidR="0086199D" w:rsidRPr="00AC6963">
        <w:rPr>
          <w:rFonts w:ascii="Segoe UI" w:hAnsi="Segoe UI" w:cs="Segoe UI"/>
          <w:szCs w:val="20"/>
        </w:rPr>
        <w:t> ?</w:t>
      </w:r>
      <w:bookmarkEnd w:id="6"/>
    </w:p>
    <w:p w14:paraId="67F39B55" w14:textId="49A91835" w:rsidR="00EC4EB3" w:rsidRPr="00AC6963" w:rsidRDefault="00EC4EB3" w:rsidP="00AC6963">
      <w:pPr>
        <w:spacing w:before="120" w:after="0" w:line="240" w:lineRule="auto"/>
        <w:jc w:val="both"/>
        <w:rPr>
          <w:rFonts w:ascii="Segoe UI" w:hAnsi="Segoe UI" w:cs="Segoe UI"/>
          <w:sz w:val="20"/>
          <w:szCs w:val="20"/>
        </w:rPr>
      </w:pPr>
      <w:r w:rsidRPr="00AC6963">
        <w:rPr>
          <w:rFonts w:ascii="Segoe UI" w:hAnsi="Segoe UI" w:cs="Segoe UI"/>
          <w:sz w:val="20"/>
          <w:szCs w:val="20"/>
        </w:rPr>
        <w:t>En cas d’</w:t>
      </w:r>
      <w:r w:rsidR="006B55C2" w:rsidRPr="00AC6963">
        <w:rPr>
          <w:rFonts w:ascii="Segoe UI" w:hAnsi="Segoe UI" w:cs="Segoe UI"/>
          <w:sz w:val="20"/>
          <w:szCs w:val="20"/>
        </w:rPr>
        <w:t>absences</w:t>
      </w:r>
      <w:r w:rsidR="007A7C54" w:rsidRPr="00AC6963">
        <w:rPr>
          <w:rFonts w:ascii="Segoe UI" w:hAnsi="Segoe UI" w:cs="Segoe UI"/>
          <w:sz w:val="20"/>
          <w:szCs w:val="20"/>
        </w:rPr>
        <w:t xml:space="preserve"> ponctuelles</w:t>
      </w:r>
      <w:r w:rsidR="006B55C2" w:rsidRPr="00AC6963">
        <w:rPr>
          <w:rFonts w:ascii="Segoe UI" w:hAnsi="Segoe UI" w:cs="Segoe UI"/>
          <w:sz w:val="20"/>
          <w:szCs w:val="20"/>
        </w:rPr>
        <w:t xml:space="preserve"> du DPD, qu'elles soient dues à une carence, une maladie ou des vacances</w:t>
      </w:r>
      <w:r w:rsidRPr="00AC6963">
        <w:rPr>
          <w:rFonts w:ascii="Segoe UI" w:hAnsi="Segoe UI" w:cs="Segoe UI"/>
          <w:sz w:val="20"/>
          <w:szCs w:val="20"/>
        </w:rPr>
        <w:t>, il est nécessaire de :</w:t>
      </w:r>
    </w:p>
    <w:p w14:paraId="74583A56" w14:textId="010ADD6D" w:rsidR="0095382B" w:rsidRPr="00AC6963" w:rsidRDefault="006B55C2" w:rsidP="00AC6963">
      <w:pPr>
        <w:pStyle w:val="Paragraphedeliste"/>
        <w:numPr>
          <w:ilvl w:val="0"/>
          <w:numId w:val="18"/>
        </w:numPr>
        <w:spacing w:before="120" w:after="0" w:line="240" w:lineRule="auto"/>
        <w:contextualSpacing w:val="0"/>
        <w:jc w:val="both"/>
        <w:rPr>
          <w:rFonts w:ascii="Segoe UI" w:hAnsi="Segoe UI" w:cs="Segoe UI"/>
          <w:sz w:val="20"/>
          <w:szCs w:val="20"/>
          <w:lang w:eastAsia="fr-FR"/>
        </w:rPr>
      </w:pPr>
      <w:r w:rsidRPr="00AC6963">
        <w:rPr>
          <w:rFonts w:ascii="Segoe UI" w:hAnsi="Segoe UI" w:cs="Segoe UI"/>
          <w:b/>
          <w:bCs/>
          <w:sz w:val="20"/>
          <w:szCs w:val="20"/>
        </w:rPr>
        <w:t>Identifi</w:t>
      </w:r>
      <w:r w:rsidR="007A7C54" w:rsidRPr="00AC6963">
        <w:rPr>
          <w:rFonts w:ascii="Segoe UI" w:hAnsi="Segoe UI" w:cs="Segoe UI"/>
          <w:b/>
          <w:bCs/>
          <w:sz w:val="20"/>
          <w:szCs w:val="20"/>
        </w:rPr>
        <w:t>er</w:t>
      </w:r>
      <w:r w:rsidRPr="00AC6963">
        <w:rPr>
          <w:rFonts w:ascii="Segoe UI" w:hAnsi="Segoe UI" w:cs="Segoe UI"/>
          <w:b/>
          <w:bCs/>
          <w:sz w:val="20"/>
          <w:szCs w:val="20"/>
        </w:rPr>
        <w:t xml:space="preserve"> </w:t>
      </w:r>
      <w:r w:rsidR="00EC4EB3" w:rsidRPr="00AC6963">
        <w:rPr>
          <w:rFonts w:ascii="Segoe UI" w:hAnsi="Segoe UI" w:cs="Segoe UI"/>
          <w:b/>
          <w:bCs/>
          <w:sz w:val="20"/>
          <w:szCs w:val="20"/>
        </w:rPr>
        <w:t>l</w:t>
      </w:r>
      <w:r w:rsidRPr="00AC6963">
        <w:rPr>
          <w:rFonts w:ascii="Segoe UI" w:hAnsi="Segoe UI" w:cs="Segoe UI"/>
          <w:b/>
          <w:bCs/>
          <w:sz w:val="20"/>
          <w:szCs w:val="20"/>
        </w:rPr>
        <w:t>es risques liés à l’absence</w:t>
      </w:r>
      <w:r w:rsidRPr="00AC6963">
        <w:rPr>
          <w:rFonts w:ascii="Segoe UI" w:hAnsi="Segoe UI" w:cs="Segoe UI"/>
          <w:sz w:val="20"/>
          <w:szCs w:val="20"/>
        </w:rPr>
        <w:t> : il s’agira de cartographier les missions critiques du DPD (suivi des traitements, réponses aux demandes de droits, audits, etc.). Le DPD devra pour cela tenir un carnet de bord à jour de ses missions en cours/ urgentes/ non urgentes</w:t>
      </w:r>
    </w:p>
    <w:p w14:paraId="3BA771FD" w14:textId="0E1BCFB4" w:rsidR="006B55C2" w:rsidRPr="00AC6963" w:rsidRDefault="006B55C2" w:rsidP="00AC6963">
      <w:pPr>
        <w:pStyle w:val="Paragraphedeliste"/>
        <w:numPr>
          <w:ilvl w:val="0"/>
          <w:numId w:val="18"/>
        </w:numPr>
        <w:spacing w:before="120" w:after="0" w:line="240" w:lineRule="auto"/>
        <w:contextualSpacing w:val="0"/>
        <w:jc w:val="both"/>
        <w:rPr>
          <w:rFonts w:ascii="Segoe UI" w:hAnsi="Segoe UI" w:cs="Segoe UI"/>
          <w:sz w:val="20"/>
          <w:szCs w:val="20"/>
        </w:rPr>
      </w:pPr>
      <w:r w:rsidRPr="00AC6963">
        <w:rPr>
          <w:rFonts w:ascii="Segoe UI" w:hAnsi="Segoe UI" w:cs="Segoe UI"/>
          <w:b/>
          <w:bCs/>
          <w:sz w:val="20"/>
          <w:szCs w:val="20"/>
        </w:rPr>
        <w:t>Désign</w:t>
      </w:r>
      <w:r w:rsidR="007A7C54" w:rsidRPr="00AC6963">
        <w:rPr>
          <w:rFonts w:ascii="Segoe UI" w:hAnsi="Segoe UI" w:cs="Segoe UI"/>
          <w:b/>
          <w:bCs/>
          <w:sz w:val="20"/>
          <w:szCs w:val="20"/>
        </w:rPr>
        <w:t>er</w:t>
      </w:r>
      <w:r w:rsidRPr="00AC6963">
        <w:rPr>
          <w:rFonts w:ascii="Segoe UI" w:hAnsi="Segoe UI" w:cs="Segoe UI"/>
          <w:b/>
          <w:bCs/>
          <w:sz w:val="20"/>
          <w:szCs w:val="20"/>
        </w:rPr>
        <w:t xml:space="preserve"> un DPD suppléant</w:t>
      </w:r>
      <w:r w:rsidR="007A7C54" w:rsidRPr="00AC6963">
        <w:rPr>
          <w:rFonts w:ascii="Segoe UI" w:hAnsi="Segoe UI" w:cs="Segoe UI"/>
          <w:b/>
          <w:bCs/>
          <w:sz w:val="20"/>
          <w:szCs w:val="20"/>
        </w:rPr>
        <w:t xml:space="preserve">, le former et </w:t>
      </w:r>
      <w:proofErr w:type="gramStart"/>
      <w:r w:rsidR="007A7C54" w:rsidRPr="00AC6963">
        <w:rPr>
          <w:rFonts w:ascii="Segoe UI" w:hAnsi="Segoe UI" w:cs="Segoe UI"/>
          <w:b/>
          <w:bCs/>
          <w:sz w:val="20"/>
          <w:szCs w:val="20"/>
        </w:rPr>
        <w:t>l’informer</w:t>
      </w:r>
      <w:r w:rsidRPr="00AC6963">
        <w:rPr>
          <w:rFonts w:ascii="Segoe UI" w:hAnsi="Segoe UI" w:cs="Segoe UI"/>
          <w:b/>
          <w:bCs/>
          <w:sz w:val="20"/>
          <w:szCs w:val="20"/>
        </w:rPr>
        <w:t>:</w:t>
      </w:r>
      <w:proofErr w:type="gramEnd"/>
      <w:r w:rsidRPr="00AC6963">
        <w:rPr>
          <w:rFonts w:ascii="Segoe UI" w:hAnsi="Segoe UI" w:cs="Segoe UI"/>
          <w:b/>
          <w:bCs/>
          <w:sz w:val="20"/>
          <w:szCs w:val="20"/>
        </w:rPr>
        <w:t xml:space="preserve"> </w:t>
      </w:r>
      <w:r w:rsidRPr="00AC6963">
        <w:rPr>
          <w:rFonts w:ascii="Segoe UI" w:hAnsi="Segoe UI" w:cs="Segoe UI"/>
          <w:sz w:val="20"/>
          <w:szCs w:val="20"/>
        </w:rPr>
        <w:t xml:space="preserve">il sera nécessaire de </w:t>
      </w:r>
      <w:r w:rsidR="004D2CBE" w:rsidRPr="00AC6963">
        <w:rPr>
          <w:rFonts w:ascii="Segoe UI" w:hAnsi="Segoe UI" w:cs="Segoe UI"/>
          <w:sz w:val="20"/>
          <w:szCs w:val="20"/>
        </w:rPr>
        <w:t>n</w:t>
      </w:r>
      <w:r w:rsidRPr="00AC6963">
        <w:rPr>
          <w:rFonts w:ascii="Segoe UI" w:hAnsi="Segoe UI" w:cs="Segoe UI"/>
          <w:sz w:val="20"/>
          <w:szCs w:val="20"/>
        </w:rPr>
        <w:t>ommer un DPD adjoint ou un référent RGPD formé aux enjeux de la protection des données en attendant le retour du DPD</w:t>
      </w:r>
    </w:p>
    <w:p w14:paraId="7312DDA9" w14:textId="7CC2BA7D" w:rsidR="007A7C54" w:rsidRPr="00AC6963" w:rsidRDefault="007A7C54" w:rsidP="00AC6963">
      <w:pPr>
        <w:pStyle w:val="Paragraphedeliste"/>
        <w:numPr>
          <w:ilvl w:val="0"/>
          <w:numId w:val="18"/>
        </w:numPr>
        <w:spacing w:before="120" w:after="0" w:line="240" w:lineRule="auto"/>
        <w:contextualSpacing w:val="0"/>
        <w:jc w:val="both"/>
        <w:rPr>
          <w:rFonts w:ascii="Segoe UI" w:hAnsi="Segoe UI" w:cs="Segoe UI"/>
          <w:b/>
          <w:bCs/>
          <w:sz w:val="20"/>
          <w:szCs w:val="20"/>
        </w:rPr>
      </w:pPr>
      <w:r w:rsidRPr="00AC6963">
        <w:rPr>
          <w:rFonts w:ascii="Segoe UI" w:hAnsi="Segoe UI" w:cs="Segoe UI"/>
          <w:b/>
          <w:bCs/>
          <w:sz w:val="20"/>
          <w:szCs w:val="20"/>
        </w:rPr>
        <w:lastRenderedPageBreak/>
        <w:t xml:space="preserve">Mettre en place un message d’absence sur la boite </w:t>
      </w:r>
      <w:proofErr w:type="gramStart"/>
      <w:r w:rsidRPr="00AC6963">
        <w:rPr>
          <w:rFonts w:ascii="Segoe UI" w:hAnsi="Segoe UI" w:cs="Segoe UI"/>
          <w:b/>
          <w:bCs/>
          <w:sz w:val="20"/>
          <w:szCs w:val="20"/>
        </w:rPr>
        <w:t>email</w:t>
      </w:r>
      <w:proofErr w:type="gramEnd"/>
      <w:r w:rsidRPr="00AC6963">
        <w:rPr>
          <w:rFonts w:ascii="Segoe UI" w:hAnsi="Segoe UI" w:cs="Segoe UI"/>
          <w:b/>
          <w:bCs/>
          <w:sz w:val="20"/>
          <w:szCs w:val="20"/>
        </w:rPr>
        <w:t xml:space="preserve"> du DPD avec renvoi vers le DPD suppléent</w:t>
      </w:r>
    </w:p>
    <w:p w14:paraId="2E57EFDF" w14:textId="63273B17" w:rsidR="006B55C2" w:rsidRPr="00AC6963" w:rsidRDefault="006B55C2" w:rsidP="00AC6963">
      <w:pPr>
        <w:pStyle w:val="Paragraphedeliste"/>
        <w:numPr>
          <w:ilvl w:val="0"/>
          <w:numId w:val="18"/>
        </w:numPr>
        <w:spacing w:before="120" w:after="0" w:line="240" w:lineRule="auto"/>
        <w:contextualSpacing w:val="0"/>
        <w:jc w:val="both"/>
        <w:rPr>
          <w:rFonts w:ascii="Segoe UI" w:hAnsi="Segoe UI" w:cs="Segoe UI"/>
          <w:b/>
          <w:bCs/>
          <w:sz w:val="20"/>
          <w:szCs w:val="20"/>
        </w:rPr>
      </w:pPr>
      <w:r w:rsidRPr="00AC6963">
        <w:rPr>
          <w:rFonts w:ascii="Segoe UI" w:hAnsi="Segoe UI" w:cs="Segoe UI"/>
          <w:b/>
          <w:bCs/>
          <w:sz w:val="20"/>
          <w:szCs w:val="20"/>
        </w:rPr>
        <w:t>Communication interne</w:t>
      </w:r>
      <w:r w:rsidRPr="00AC6963">
        <w:rPr>
          <w:rFonts w:ascii="Segoe UI" w:hAnsi="Segoe UI" w:cs="Segoe UI"/>
          <w:sz w:val="20"/>
          <w:szCs w:val="20"/>
        </w:rPr>
        <w:t> : Informer les équipes de la personne référente pendant l’absence</w:t>
      </w:r>
      <w:r w:rsidR="004D2CBE" w:rsidRPr="00AC6963">
        <w:rPr>
          <w:rFonts w:ascii="Segoe UI" w:hAnsi="Segoe UI" w:cs="Segoe UI"/>
          <w:sz w:val="20"/>
          <w:szCs w:val="20"/>
        </w:rPr>
        <w:t xml:space="preserve"> du DPD</w:t>
      </w:r>
    </w:p>
    <w:p w14:paraId="52B9D2BD" w14:textId="0A57E947" w:rsidR="006B55C2" w:rsidRPr="00AC6963" w:rsidRDefault="006B55C2" w:rsidP="00AC6963">
      <w:pPr>
        <w:pStyle w:val="Paragraphedeliste"/>
        <w:numPr>
          <w:ilvl w:val="0"/>
          <w:numId w:val="18"/>
        </w:numPr>
        <w:spacing w:before="120" w:after="0" w:line="240" w:lineRule="auto"/>
        <w:contextualSpacing w:val="0"/>
        <w:jc w:val="both"/>
        <w:rPr>
          <w:rFonts w:ascii="Segoe UI" w:hAnsi="Segoe UI" w:cs="Segoe UI"/>
          <w:b/>
          <w:bCs/>
          <w:sz w:val="20"/>
          <w:szCs w:val="20"/>
        </w:rPr>
      </w:pPr>
      <w:r w:rsidRPr="00AC6963">
        <w:rPr>
          <w:rFonts w:ascii="Segoe UI" w:hAnsi="Segoe UI" w:cs="Segoe UI"/>
          <w:b/>
          <w:bCs/>
          <w:sz w:val="20"/>
          <w:szCs w:val="20"/>
        </w:rPr>
        <w:t>Maintenir une documentation claire et accessible pour faciliter la prise de relais</w:t>
      </w:r>
    </w:p>
    <w:p w14:paraId="49904E72" w14:textId="79AF02E9" w:rsidR="006B55C2" w:rsidRPr="00AC6963" w:rsidRDefault="006B55C2" w:rsidP="00AC6963">
      <w:pPr>
        <w:pStyle w:val="Paragraphedeliste"/>
        <w:numPr>
          <w:ilvl w:val="0"/>
          <w:numId w:val="18"/>
        </w:numPr>
        <w:spacing w:before="120" w:after="0" w:line="240" w:lineRule="auto"/>
        <w:contextualSpacing w:val="0"/>
        <w:jc w:val="both"/>
        <w:rPr>
          <w:rFonts w:ascii="Segoe UI" w:hAnsi="Segoe UI" w:cs="Segoe UI"/>
          <w:b/>
          <w:bCs/>
          <w:sz w:val="20"/>
          <w:szCs w:val="20"/>
        </w:rPr>
      </w:pPr>
      <w:r w:rsidRPr="00AC6963">
        <w:rPr>
          <w:rFonts w:ascii="Segoe UI" w:hAnsi="Segoe UI" w:cs="Segoe UI"/>
          <w:b/>
          <w:bCs/>
          <w:sz w:val="20"/>
          <w:szCs w:val="20"/>
        </w:rPr>
        <w:t xml:space="preserve">Organiser un point de passation </w:t>
      </w:r>
      <w:r w:rsidR="004D2CBE" w:rsidRPr="00AC6963">
        <w:rPr>
          <w:rFonts w:ascii="Segoe UI" w:hAnsi="Segoe UI" w:cs="Segoe UI"/>
          <w:b/>
          <w:bCs/>
          <w:sz w:val="20"/>
          <w:szCs w:val="20"/>
        </w:rPr>
        <w:t>au retour du DPD</w:t>
      </w:r>
    </w:p>
    <w:p w14:paraId="181C18AD" w14:textId="77777777" w:rsidR="007A7C54" w:rsidRPr="00AC6963" w:rsidRDefault="007A7C54" w:rsidP="007A7C54">
      <w:pPr>
        <w:pStyle w:val="Paragraphedeliste"/>
        <w:jc w:val="both"/>
        <w:rPr>
          <w:rFonts w:ascii="Segoe UI" w:hAnsi="Segoe UI" w:cs="Segoe UI"/>
          <w:b/>
          <w:bCs/>
          <w:sz w:val="20"/>
          <w:szCs w:val="20"/>
        </w:rPr>
      </w:pPr>
    </w:p>
    <w:p w14:paraId="316D5AD2" w14:textId="3C1410E5" w:rsidR="00086D47" w:rsidRPr="00AC6963" w:rsidRDefault="00086D47" w:rsidP="002D115B">
      <w:pPr>
        <w:pStyle w:val="Titre2"/>
        <w:numPr>
          <w:ilvl w:val="1"/>
          <w:numId w:val="10"/>
        </w:numPr>
        <w:spacing w:line="240" w:lineRule="auto"/>
        <w:jc w:val="both"/>
        <w:rPr>
          <w:rFonts w:ascii="Segoe UI" w:hAnsi="Segoe UI" w:cs="Segoe UI"/>
          <w:szCs w:val="20"/>
        </w:rPr>
      </w:pPr>
      <w:bookmarkStart w:id="7" w:name="_Toc213062949"/>
      <w:r w:rsidRPr="00AC6963">
        <w:rPr>
          <w:rFonts w:ascii="Segoe UI" w:hAnsi="Segoe UI" w:cs="Segoe UI"/>
          <w:szCs w:val="20"/>
        </w:rPr>
        <w:t>Changement de DPD : Qui choisir ?</w:t>
      </w:r>
      <w:bookmarkEnd w:id="7"/>
    </w:p>
    <w:p w14:paraId="34FEEE54" w14:textId="18CB7619" w:rsidR="007A7C54" w:rsidRPr="00AC6963" w:rsidRDefault="007A7C54" w:rsidP="002D115B">
      <w:pPr>
        <w:pStyle w:val="Titre3"/>
        <w:numPr>
          <w:ilvl w:val="2"/>
          <w:numId w:val="10"/>
        </w:numPr>
        <w:rPr>
          <w:rFonts w:ascii="Segoe UI" w:hAnsi="Segoe UI" w:cs="Segoe UI"/>
          <w:sz w:val="20"/>
          <w:szCs w:val="20"/>
        </w:rPr>
      </w:pPr>
      <w:bookmarkStart w:id="8" w:name="_Toc213062950"/>
      <w:r w:rsidRPr="00AC6963">
        <w:rPr>
          <w:rFonts w:ascii="Segoe UI" w:hAnsi="Segoe UI" w:cs="Segoe UI"/>
          <w:sz w:val="20"/>
          <w:szCs w:val="20"/>
        </w:rPr>
        <w:t>Qui choisir ?</w:t>
      </w:r>
      <w:bookmarkEnd w:id="8"/>
    </w:p>
    <w:p w14:paraId="443A6DB0" w14:textId="74C32716" w:rsidR="006B55C2" w:rsidRPr="00AC6963" w:rsidRDefault="006B55C2" w:rsidP="006B55C2">
      <w:pPr>
        <w:pStyle w:val="NormalWeb"/>
        <w:jc w:val="both"/>
        <w:rPr>
          <w:rFonts w:ascii="Segoe UI" w:eastAsiaTheme="minorHAnsi" w:hAnsi="Segoe UI" w:cs="Segoe UI"/>
          <w:kern w:val="2"/>
          <w:sz w:val="20"/>
          <w:szCs w:val="20"/>
          <w:lang w:eastAsia="en-US"/>
          <w14:ligatures w14:val="standardContextual"/>
        </w:rPr>
      </w:pPr>
      <w:r w:rsidRPr="00AC6963">
        <w:rPr>
          <w:rFonts w:ascii="Segoe UI" w:eastAsiaTheme="minorHAnsi" w:hAnsi="Segoe UI" w:cs="Segoe UI"/>
          <w:kern w:val="2"/>
          <w:sz w:val="20"/>
          <w:szCs w:val="20"/>
          <w:lang w:eastAsia="en-US"/>
          <w14:ligatures w14:val="standardContextual"/>
        </w:rPr>
        <w:t>Le choix du DPD doit se porter sur une personne possédant une expertise solide en matière de droit et de pratiques en protection des données personnelles. Elle doit comprendre les enjeux du RGPD, maîtriser les processus de traitement de données au sein de l’entreprise, et être capable de dialoguer avec les autorités de contrôle comme la CNIL. Ce rôle exige également une indépendance dans l’exercice de ses missions, une capacité à sensibiliser les équipes, et à conseiller la direction sur les risques liés aux données.</w:t>
      </w:r>
    </w:p>
    <w:p w14:paraId="7D0459FC" w14:textId="77777777" w:rsidR="007A7C54" w:rsidRPr="00AC6963" w:rsidRDefault="006B55C2" w:rsidP="006B55C2">
      <w:pPr>
        <w:pStyle w:val="NormalWeb"/>
        <w:jc w:val="both"/>
        <w:rPr>
          <w:rFonts w:ascii="Segoe UI" w:eastAsiaTheme="minorHAnsi" w:hAnsi="Segoe UI" w:cs="Segoe UI"/>
          <w:kern w:val="2"/>
          <w:sz w:val="20"/>
          <w:szCs w:val="20"/>
          <w:lang w:eastAsia="en-US"/>
          <w14:ligatures w14:val="standardContextual"/>
        </w:rPr>
      </w:pPr>
      <w:r w:rsidRPr="00AC6963">
        <w:rPr>
          <w:rFonts w:ascii="Segoe UI" w:eastAsiaTheme="minorHAnsi" w:hAnsi="Segoe UI" w:cs="Segoe UI"/>
          <w:kern w:val="2"/>
          <w:sz w:val="20"/>
          <w:szCs w:val="20"/>
          <w:lang w:eastAsia="en-US"/>
          <w14:ligatures w14:val="standardContextual"/>
        </w:rPr>
        <w:t>Il peut s’agir</w:t>
      </w:r>
      <w:r w:rsidR="007A7C54" w:rsidRPr="00AC6963">
        <w:rPr>
          <w:rFonts w:ascii="Segoe UI" w:eastAsiaTheme="minorHAnsi" w:hAnsi="Segoe UI" w:cs="Segoe UI"/>
          <w:kern w:val="2"/>
          <w:sz w:val="20"/>
          <w:szCs w:val="20"/>
          <w:lang w:eastAsia="en-US"/>
          <w14:ligatures w14:val="standardContextual"/>
        </w:rPr>
        <w:t> :</w:t>
      </w:r>
    </w:p>
    <w:p w14:paraId="67553D05" w14:textId="77777777" w:rsidR="007A7C54" w:rsidRPr="00AC6963" w:rsidRDefault="006B55C2" w:rsidP="00AC6963">
      <w:pPr>
        <w:pStyle w:val="NormalWeb"/>
        <w:numPr>
          <w:ilvl w:val="0"/>
          <w:numId w:val="18"/>
        </w:numPr>
        <w:spacing w:before="120" w:beforeAutospacing="0" w:after="0" w:afterAutospacing="0"/>
        <w:ind w:left="714" w:hanging="357"/>
        <w:jc w:val="both"/>
        <w:rPr>
          <w:rFonts w:ascii="Segoe UI" w:eastAsiaTheme="minorHAnsi" w:hAnsi="Segoe UI" w:cs="Segoe UI"/>
          <w:kern w:val="2"/>
          <w:sz w:val="20"/>
          <w:szCs w:val="20"/>
          <w:lang w:eastAsia="en-US"/>
          <w14:ligatures w14:val="standardContextual"/>
        </w:rPr>
      </w:pPr>
      <w:proofErr w:type="gramStart"/>
      <w:r w:rsidRPr="00AC6963">
        <w:rPr>
          <w:rFonts w:ascii="Segoe UI" w:eastAsiaTheme="minorHAnsi" w:hAnsi="Segoe UI" w:cs="Segoe UI"/>
          <w:kern w:val="2"/>
          <w:sz w:val="20"/>
          <w:szCs w:val="20"/>
          <w:lang w:eastAsia="en-US"/>
          <w14:ligatures w14:val="standardContextual"/>
        </w:rPr>
        <w:t>d’un</w:t>
      </w:r>
      <w:proofErr w:type="gramEnd"/>
      <w:r w:rsidRPr="00AC6963">
        <w:rPr>
          <w:rFonts w:ascii="Segoe UI" w:eastAsiaTheme="minorHAnsi" w:hAnsi="Segoe UI" w:cs="Segoe UI"/>
          <w:kern w:val="2"/>
          <w:sz w:val="20"/>
          <w:szCs w:val="20"/>
          <w:lang w:eastAsia="en-US"/>
          <w14:ligatures w14:val="standardContextual"/>
        </w:rPr>
        <w:t xml:space="preserve"> salarié interne, à condition qu’il ait les compétences requises et qu’il soit placé dans une position qui garantit son autonomie. </w:t>
      </w:r>
    </w:p>
    <w:p w14:paraId="697A8473" w14:textId="77777777" w:rsidR="007A7C54" w:rsidRPr="00AC6963" w:rsidRDefault="007A7C54" w:rsidP="00AC6963">
      <w:pPr>
        <w:pStyle w:val="NormalWeb"/>
        <w:numPr>
          <w:ilvl w:val="0"/>
          <w:numId w:val="18"/>
        </w:numPr>
        <w:spacing w:before="120" w:beforeAutospacing="0" w:after="0" w:afterAutospacing="0"/>
        <w:ind w:left="714" w:hanging="357"/>
        <w:jc w:val="both"/>
        <w:rPr>
          <w:rFonts w:ascii="Segoe UI" w:eastAsiaTheme="minorHAnsi" w:hAnsi="Segoe UI" w:cs="Segoe UI"/>
          <w:kern w:val="2"/>
          <w:sz w:val="20"/>
          <w:szCs w:val="20"/>
          <w:lang w:eastAsia="en-US"/>
          <w14:ligatures w14:val="standardContextual"/>
        </w:rPr>
      </w:pPr>
      <w:proofErr w:type="gramStart"/>
      <w:r w:rsidRPr="00AC6963">
        <w:rPr>
          <w:rFonts w:ascii="Segoe UI" w:eastAsiaTheme="minorHAnsi" w:hAnsi="Segoe UI" w:cs="Segoe UI"/>
          <w:kern w:val="2"/>
          <w:sz w:val="20"/>
          <w:szCs w:val="20"/>
          <w:lang w:eastAsia="en-US"/>
          <w14:ligatures w14:val="standardContextual"/>
        </w:rPr>
        <w:t>d’un</w:t>
      </w:r>
      <w:proofErr w:type="gramEnd"/>
      <w:r w:rsidRPr="00AC6963">
        <w:rPr>
          <w:rFonts w:ascii="Segoe UI" w:eastAsiaTheme="minorHAnsi" w:hAnsi="Segoe UI" w:cs="Segoe UI"/>
          <w:kern w:val="2"/>
          <w:sz w:val="20"/>
          <w:szCs w:val="20"/>
          <w:lang w:eastAsia="en-US"/>
          <w14:ligatures w14:val="standardContextual"/>
        </w:rPr>
        <w:t xml:space="preserve"> prestataire</w:t>
      </w:r>
      <w:r w:rsidR="006B55C2" w:rsidRPr="00AC6963">
        <w:rPr>
          <w:rFonts w:ascii="Segoe UI" w:eastAsiaTheme="minorHAnsi" w:hAnsi="Segoe UI" w:cs="Segoe UI"/>
          <w:kern w:val="2"/>
          <w:sz w:val="20"/>
          <w:szCs w:val="20"/>
          <w:lang w:eastAsia="en-US"/>
          <w14:ligatures w14:val="standardContextual"/>
        </w:rPr>
        <w:t xml:space="preserve"> externe</w:t>
      </w:r>
      <w:r w:rsidRPr="00AC6963">
        <w:rPr>
          <w:rFonts w:ascii="Segoe UI" w:eastAsiaTheme="minorHAnsi" w:hAnsi="Segoe UI" w:cs="Segoe UI"/>
          <w:kern w:val="2"/>
          <w:sz w:val="20"/>
          <w:szCs w:val="20"/>
          <w:lang w:eastAsia="en-US"/>
          <w14:ligatures w14:val="standardContextual"/>
        </w:rPr>
        <w:t xml:space="preserve"> dédié</w:t>
      </w:r>
    </w:p>
    <w:p w14:paraId="54845AB4" w14:textId="77777777" w:rsidR="007A7C54" w:rsidRPr="00AC6963" w:rsidRDefault="007A7C54" w:rsidP="00AC6963">
      <w:pPr>
        <w:pStyle w:val="NormalWeb"/>
        <w:numPr>
          <w:ilvl w:val="0"/>
          <w:numId w:val="18"/>
        </w:numPr>
        <w:spacing w:before="120" w:beforeAutospacing="0" w:after="0" w:afterAutospacing="0"/>
        <w:ind w:left="714" w:hanging="357"/>
        <w:jc w:val="both"/>
        <w:rPr>
          <w:rFonts w:ascii="Segoe UI" w:eastAsiaTheme="minorHAnsi" w:hAnsi="Segoe UI" w:cs="Segoe UI"/>
          <w:kern w:val="2"/>
          <w:sz w:val="20"/>
          <w:szCs w:val="20"/>
          <w:lang w:eastAsia="en-US"/>
          <w14:ligatures w14:val="standardContextual"/>
        </w:rPr>
      </w:pPr>
      <w:proofErr w:type="gramStart"/>
      <w:r w:rsidRPr="00AC6963">
        <w:rPr>
          <w:rFonts w:ascii="Segoe UI" w:eastAsiaTheme="minorHAnsi" w:hAnsi="Segoe UI" w:cs="Segoe UI"/>
          <w:kern w:val="2"/>
          <w:sz w:val="20"/>
          <w:szCs w:val="20"/>
          <w:lang w:eastAsia="en-US"/>
          <w14:ligatures w14:val="standardContextual"/>
        </w:rPr>
        <w:t>d’un</w:t>
      </w:r>
      <w:proofErr w:type="gramEnd"/>
      <w:r w:rsidRPr="00AC6963">
        <w:rPr>
          <w:rFonts w:ascii="Segoe UI" w:eastAsiaTheme="minorHAnsi" w:hAnsi="Segoe UI" w:cs="Segoe UI"/>
          <w:kern w:val="2"/>
          <w:sz w:val="20"/>
          <w:szCs w:val="20"/>
          <w:lang w:eastAsia="en-US"/>
          <w14:ligatures w14:val="standardContextual"/>
        </w:rPr>
        <w:t xml:space="preserve"> prestataire externe mutualisé</w:t>
      </w:r>
    </w:p>
    <w:p w14:paraId="108ED328" w14:textId="421CE791" w:rsidR="006B55C2" w:rsidRPr="00AC6963" w:rsidRDefault="006B55C2" w:rsidP="007A7C54">
      <w:pPr>
        <w:pStyle w:val="NormalWeb"/>
        <w:jc w:val="both"/>
        <w:rPr>
          <w:rFonts w:ascii="Segoe UI" w:eastAsiaTheme="minorHAnsi" w:hAnsi="Segoe UI" w:cs="Segoe UI"/>
          <w:kern w:val="2"/>
          <w:sz w:val="20"/>
          <w:szCs w:val="20"/>
          <w:lang w:eastAsia="en-US"/>
          <w14:ligatures w14:val="standardContextual"/>
        </w:rPr>
      </w:pPr>
      <w:r w:rsidRPr="00AC6963">
        <w:rPr>
          <w:rFonts w:ascii="Segoe UI" w:eastAsiaTheme="minorHAnsi" w:hAnsi="Segoe UI" w:cs="Segoe UI"/>
          <w:kern w:val="2"/>
          <w:sz w:val="20"/>
          <w:szCs w:val="20"/>
          <w:lang w:eastAsia="en-US"/>
          <w14:ligatures w14:val="standardContextual"/>
        </w:rPr>
        <w:t xml:space="preserve">Dans tous les cas, </w:t>
      </w:r>
      <w:r w:rsidRPr="00AC6963">
        <w:rPr>
          <w:rFonts w:ascii="Segoe UI" w:eastAsiaTheme="minorHAnsi" w:hAnsi="Segoe UI" w:cs="Segoe UI"/>
          <w:b/>
          <w:bCs/>
          <w:kern w:val="2"/>
          <w:sz w:val="20"/>
          <w:szCs w:val="20"/>
          <w:lang w:eastAsia="en-US"/>
          <w14:ligatures w14:val="standardContextual"/>
        </w:rPr>
        <w:t xml:space="preserve">le DPD doit avoir accès aux ressources nécessaires </w:t>
      </w:r>
      <w:r w:rsidRPr="00AC6963">
        <w:rPr>
          <w:rFonts w:ascii="Segoe UI" w:eastAsiaTheme="minorHAnsi" w:hAnsi="Segoe UI" w:cs="Segoe UI"/>
          <w:kern w:val="2"/>
          <w:sz w:val="20"/>
          <w:szCs w:val="20"/>
          <w:lang w:eastAsia="en-US"/>
          <w14:ligatures w14:val="standardContextual"/>
        </w:rPr>
        <w:t>pour accomplir ses missions efficacement et être clairement identifié dans l’organigramme et les communications officielles.</w:t>
      </w:r>
    </w:p>
    <w:p w14:paraId="551A25CC" w14:textId="75D59CE3" w:rsidR="00086D47" w:rsidRPr="00AC6963" w:rsidRDefault="006B55C2" w:rsidP="006B55C2">
      <w:pPr>
        <w:jc w:val="both"/>
        <w:rPr>
          <w:rFonts w:ascii="Segoe UI" w:hAnsi="Segoe UI" w:cs="Segoe UI"/>
          <w:sz w:val="20"/>
          <w:szCs w:val="20"/>
        </w:rPr>
      </w:pPr>
      <w:r w:rsidRPr="00AC6963">
        <w:rPr>
          <w:rFonts w:ascii="Segoe UI" w:hAnsi="Segoe UI" w:cs="Segoe UI"/>
          <w:sz w:val="20"/>
          <w:szCs w:val="20"/>
        </w:rPr>
        <w:t>Le DPD ne doit pas se trouver en situation de conflit d’intérêts, c’est-à-dire qu’il ne peut exercer des fonctions qui l’amèneraient à déterminer les finalités ou les moyens des traitements de données personnelles.</w:t>
      </w:r>
    </w:p>
    <w:p w14:paraId="236AFAAC" w14:textId="77777777" w:rsidR="007A7C54" w:rsidRPr="00AC6963" w:rsidRDefault="007A7C54" w:rsidP="006B55C2">
      <w:pPr>
        <w:jc w:val="both"/>
        <w:rPr>
          <w:rFonts w:ascii="Segoe UI" w:hAnsi="Segoe UI" w:cs="Segoe UI"/>
          <w:sz w:val="20"/>
          <w:szCs w:val="20"/>
          <w:lang w:eastAsia="fr-FR"/>
        </w:rPr>
      </w:pPr>
    </w:p>
    <w:p w14:paraId="6FFFA97E" w14:textId="08EB6BCF" w:rsidR="0095382B" w:rsidRPr="00AC6963" w:rsidRDefault="0095382B" w:rsidP="002D115B">
      <w:pPr>
        <w:pStyle w:val="Titre3"/>
        <w:numPr>
          <w:ilvl w:val="2"/>
          <w:numId w:val="10"/>
        </w:numPr>
        <w:rPr>
          <w:rFonts w:ascii="Segoe UI" w:hAnsi="Segoe UI" w:cs="Segoe UI"/>
          <w:sz w:val="20"/>
          <w:szCs w:val="20"/>
        </w:rPr>
      </w:pPr>
      <w:bookmarkStart w:id="9" w:name="_Toc213062951"/>
      <w:r w:rsidRPr="00AC6963">
        <w:rPr>
          <w:rFonts w:ascii="Segoe UI" w:hAnsi="Segoe UI" w:cs="Segoe UI"/>
          <w:sz w:val="20"/>
          <w:szCs w:val="20"/>
        </w:rPr>
        <w:t>Que faire ?</w:t>
      </w:r>
      <w:bookmarkEnd w:id="9"/>
    </w:p>
    <w:p w14:paraId="1AE10EAB" w14:textId="05D38B49" w:rsidR="003007E2" w:rsidRPr="00AC6963" w:rsidRDefault="003007E2" w:rsidP="00AC6963">
      <w:pPr>
        <w:spacing w:before="120" w:after="0" w:line="240" w:lineRule="auto"/>
        <w:jc w:val="both"/>
        <w:rPr>
          <w:rFonts w:ascii="Segoe UI" w:hAnsi="Segoe UI" w:cs="Segoe UI"/>
          <w:sz w:val="20"/>
          <w:szCs w:val="20"/>
        </w:rPr>
      </w:pPr>
      <w:r w:rsidRPr="00AC6963">
        <w:rPr>
          <w:rFonts w:ascii="Segoe UI" w:hAnsi="Segoe UI" w:cs="Segoe UI"/>
          <w:sz w:val="20"/>
          <w:szCs w:val="20"/>
        </w:rPr>
        <w:t>Lorsqu’une entreprise change de Délégué à la Protection des Données (DPD), elle doit</w:t>
      </w:r>
      <w:r w:rsidR="00022CE6" w:rsidRPr="00AC6963">
        <w:rPr>
          <w:rFonts w:ascii="Segoe UI" w:hAnsi="Segoe UI" w:cs="Segoe UI"/>
          <w:sz w:val="20"/>
          <w:szCs w:val="20"/>
        </w:rPr>
        <w:t> :</w:t>
      </w:r>
    </w:p>
    <w:p w14:paraId="7E378589" w14:textId="64363B0E" w:rsidR="007A7C54" w:rsidRPr="00AC6963" w:rsidRDefault="00CF5CB0"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Immédiatement</w:t>
      </w:r>
      <w:r w:rsidR="003007E2" w:rsidRPr="00AC6963">
        <w:rPr>
          <w:rFonts w:ascii="Segoe UI" w:hAnsi="Segoe UI" w:cs="Segoe UI"/>
          <w:b/>
          <w:bCs/>
          <w:sz w:val="20"/>
          <w:szCs w:val="20"/>
        </w:rPr>
        <w:t xml:space="preserve"> </w:t>
      </w:r>
      <w:r w:rsidR="00877B1C" w:rsidRPr="00AC6963">
        <w:rPr>
          <w:rFonts w:ascii="Segoe UI" w:hAnsi="Segoe UI" w:cs="Segoe UI"/>
          <w:b/>
          <w:bCs/>
          <w:sz w:val="20"/>
          <w:szCs w:val="20"/>
        </w:rPr>
        <w:t>informer</w:t>
      </w:r>
      <w:r w:rsidR="003007E2" w:rsidRPr="00AC6963">
        <w:rPr>
          <w:rFonts w:ascii="Segoe UI" w:hAnsi="Segoe UI" w:cs="Segoe UI"/>
          <w:b/>
          <w:bCs/>
          <w:sz w:val="20"/>
          <w:szCs w:val="20"/>
        </w:rPr>
        <w:t xml:space="preserve"> la CNIL</w:t>
      </w:r>
      <w:r w:rsidR="001A7E0C" w:rsidRPr="00AC6963">
        <w:rPr>
          <w:rFonts w:ascii="Segoe UI" w:hAnsi="Segoe UI" w:cs="Segoe UI"/>
          <w:sz w:val="20"/>
          <w:szCs w:val="20"/>
        </w:rPr>
        <w:t xml:space="preserve">, </w:t>
      </w:r>
      <w:r w:rsidR="003007E2" w:rsidRPr="00AC6963">
        <w:rPr>
          <w:rFonts w:ascii="Segoe UI" w:hAnsi="Segoe UI" w:cs="Segoe UI"/>
          <w:sz w:val="20"/>
          <w:szCs w:val="20"/>
        </w:rPr>
        <w:t xml:space="preserve">en ligne, </w:t>
      </w:r>
      <w:r w:rsidR="007A7C54" w:rsidRPr="00AC6963">
        <w:rPr>
          <w:rFonts w:ascii="Segoe UI" w:hAnsi="Segoe UI" w:cs="Segoe UI"/>
          <w:b/>
          <w:bCs/>
          <w:sz w:val="20"/>
          <w:szCs w:val="20"/>
          <w:u w:val="single"/>
        </w:rPr>
        <w:t xml:space="preserve">de la </w:t>
      </w:r>
      <w:r w:rsidR="003007E2" w:rsidRPr="00AC6963">
        <w:rPr>
          <w:rFonts w:ascii="Segoe UI" w:hAnsi="Segoe UI" w:cs="Segoe UI"/>
          <w:b/>
          <w:bCs/>
          <w:sz w:val="20"/>
          <w:szCs w:val="20"/>
          <w:u w:val="single"/>
        </w:rPr>
        <w:t>fin de mission de l’ancien DPD</w:t>
      </w:r>
      <w:r w:rsidR="007A7C54" w:rsidRPr="00AC6963">
        <w:rPr>
          <w:rFonts w:ascii="Segoe UI" w:hAnsi="Segoe UI" w:cs="Segoe UI"/>
          <w:sz w:val="20"/>
          <w:szCs w:val="20"/>
        </w:rPr>
        <w:t xml:space="preserve"> : </w:t>
      </w:r>
      <w:hyperlink r:id="rId10" w:history="1">
        <w:r w:rsidR="003E5496" w:rsidRPr="00AC6963">
          <w:rPr>
            <w:rFonts w:ascii="Segoe UI" w:hAnsi="Segoe UI" w:cs="Segoe UI"/>
            <w:color w:val="0000FF"/>
            <w:sz w:val="20"/>
            <w:szCs w:val="20"/>
            <w:u w:val="single"/>
          </w:rPr>
          <w:t>Connexion | CNIL Pro Professionnel</w:t>
        </w:r>
      </w:hyperlink>
    </w:p>
    <w:p w14:paraId="67877AE5" w14:textId="77777777"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Choisir</w:t>
      </w:r>
      <w:r w:rsidR="003007E2" w:rsidRPr="00AC6963">
        <w:rPr>
          <w:rFonts w:ascii="Segoe UI" w:hAnsi="Segoe UI" w:cs="Segoe UI"/>
          <w:b/>
          <w:bCs/>
          <w:sz w:val="20"/>
          <w:szCs w:val="20"/>
        </w:rPr>
        <w:t xml:space="preserve"> le nouveau</w:t>
      </w:r>
      <w:r w:rsidRPr="00AC6963">
        <w:rPr>
          <w:rFonts w:ascii="Segoe UI" w:hAnsi="Segoe UI" w:cs="Segoe UI"/>
          <w:b/>
          <w:bCs/>
          <w:sz w:val="20"/>
          <w:szCs w:val="20"/>
        </w:rPr>
        <w:t xml:space="preserve"> DPD</w:t>
      </w:r>
      <w:r w:rsidRPr="00AC6963">
        <w:rPr>
          <w:rFonts w:ascii="Segoe UI" w:hAnsi="Segoe UI" w:cs="Segoe UI"/>
          <w:sz w:val="20"/>
          <w:szCs w:val="20"/>
        </w:rPr>
        <w:t>, en interne ou en externe</w:t>
      </w:r>
    </w:p>
    <w:p w14:paraId="30AFE4D9" w14:textId="18F34DF9"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sz w:val="20"/>
          <w:szCs w:val="20"/>
        </w:rPr>
        <w:t xml:space="preserve">En interne, faire signer au DPD désigné </w:t>
      </w:r>
      <w:r w:rsidRPr="00AC6963">
        <w:rPr>
          <w:rFonts w:ascii="Segoe UI" w:hAnsi="Segoe UI" w:cs="Segoe UI"/>
          <w:b/>
          <w:bCs/>
          <w:sz w:val="20"/>
          <w:szCs w:val="20"/>
        </w:rPr>
        <w:t>la fiche de mission DPD / en externe faire s</w:t>
      </w:r>
      <w:r w:rsidRPr="00AC6963">
        <w:rPr>
          <w:rFonts w:ascii="Segoe UI" w:hAnsi="Segoe UI" w:cs="Segoe UI"/>
          <w:sz w:val="20"/>
          <w:szCs w:val="20"/>
        </w:rPr>
        <w:t>igner un contrat de Prestation de DPO externalisé. Attention, le document doit être revu avant signature par la direction et le service juridique.</w:t>
      </w:r>
    </w:p>
    <w:p w14:paraId="079F7547" w14:textId="76EC6AA5" w:rsidR="003007E2"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Effectuer une nouvelle désignation de DPO </w:t>
      </w:r>
      <w:proofErr w:type="gramStart"/>
      <w:r w:rsidRPr="00AC6963">
        <w:rPr>
          <w:rFonts w:ascii="Segoe UI" w:hAnsi="Segoe UI" w:cs="Segoe UI"/>
          <w:b/>
          <w:bCs/>
          <w:sz w:val="20"/>
          <w:szCs w:val="20"/>
        </w:rPr>
        <w:t xml:space="preserve">: </w:t>
      </w:r>
      <w:r w:rsidR="00877B1C" w:rsidRPr="00AC6963">
        <w:rPr>
          <w:rFonts w:ascii="Segoe UI" w:hAnsi="Segoe UI" w:cs="Segoe UI"/>
          <w:b/>
          <w:bCs/>
          <w:sz w:val="20"/>
          <w:szCs w:val="20"/>
        </w:rPr>
        <w:t>.</w:t>
      </w:r>
      <w:proofErr w:type="gramEnd"/>
      <w:r w:rsidR="00877B1C" w:rsidRPr="00AC6963">
        <w:rPr>
          <w:rFonts w:ascii="Segoe UI" w:hAnsi="Segoe UI" w:cs="Segoe UI"/>
          <w:sz w:val="20"/>
          <w:szCs w:val="20"/>
        </w:rPr>
        <w:t xml:space="preserve"> La CNIL détaille le processus sur le lien suivant :</w:t>
      </w:r>
      <w:r w:rsidR="00EF4C96" w:rsidRPr="00AC6963">
        <w:rPr>
          <w:rFonts w:ascii="Segoe UI" w:hAnsi="Segoe UI" w:cs="Segoe UI"/>
          <w:sz w:val="20"/>
          <w:szCs w:val="20"/>
        </w:rPr>
        <w:t xml:space="preserve"> </w:t>
      </w:r>
      <w:hyperlink r:id="rId11" w:history="1">
        <w:r w:rsidR="00877B1C" w:rsidRPr="00AC6963">
          <w:rPr>
            <w:rStyle w:val="Lienhypertexte"/>
            <w:rFonts w:ascii="Segoe UI" w:hAnsi="Segoe UI" w:cs="Segoe UI"/>
            <w:sz w:val="20"/>
            <w:szCs w:val="20"/>
          </w:rPr>
          <w:t>Désigner un délégué à la protection des données (DPO) ou modifier une désignation | CNIL</w:t>
        </w:r>
      </w:hyperlink>
    </w:p>
    <w:p w14:paraId="47DC61E7" w14:textId="6E17C105" w:rsidR="00022CE6" w:rsidRPr="00AC6963" w:rsidRDefault="00CF5CB0"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Mettre</w:t>
      </w:r>
      <w:r w:rsidR="003007E2" w:rsidRPr="00AC6963">
        <w:rPr>
          <w:rFonts w:ascii="Segoe UI" w:hAnsi="Segoe UI" w:cs="Segoe UI"/>
          <w:b/>
          <w:bCs/>
          <w:sz w:val="20"/>
          <w:szCs w:val="20"/>
        </w:rPr>
        <w:t xml:space="preserve"> à jour le registre des traitements</w:t>
      </w:r>
      <w:r w:rsidR="003007E2" w:rsidRPr="00AC6963">
        <w:rPr>
          <w:rFonts w:ascii="Segoe UI" w:hAnsi="Segoe UI" w:cs="Segoe UI"/>
          <w:sz w:val="20"/>
          <w:szCs w:val="20"/>
        </w:rPr>
        <w:t xml:space="preserve"> pour</w:t>
      </w:r>
      <w:r w:rsidR="003007E2" w:rsidRPr="00AC6963">
        <w:rPr>
          <w:rFonts w:ascii="Segoe UI" w:hAnsi="Segoe UI" w:cs="Segoe UI"/>
          <w:b/>
          <w:bCs/>
          <w:sz w:val="20"/>
          <w:szCs w:val="20"/>
        </w:rPr>
        <w:t xml:space="preserve"> </w:t>
      </w:r>
      <w:r w:rsidR="003E5496" w:rsidRPr="00AC6963">
        <w:rPr>
          <w:rFonts w:ascii="Segoe UI" w:hAnsi="Segoe UI" w:cs="Segoe UI"/>
          <w:b/>
          <w:bCs/>
          <w:sz w:val="20"/>
          <w:szCs w:val="20"/>
        </w:rPr>
        <w:t>modifier</w:t>
      </w:r>
      <w:r w:rsidR="003007E2" w:rsidRPr="00AC6963">
        <w:rPr>
          <w:rFonts w:ascii="Segoe UI" w:hAnsi="Segoe UI" w:cs="Segoe UI"/>
          <w:sz w:val="20"/>
          <w:szCs w:val="20"/>
        </w:rPr>
        <w:t xml:space="preserve"> les coordonnées du nouveau DP</w:t>
      </w:r>
      <w:r w:rsidR="00022CE6" w:rsidRPr="00AC6963">
        <w:rPr>
          <w:rFonts w:ascii="Segoe UI" w:hAnsi="Segoe UI" w:cs="Segoe UI"/>
          <w:sz w:val="20"/>
          <w:szCs w:val="20"/>
        </w:rPr>
        <w:t>D</w:t>
      </w:r>
      <w:r w:rsidR="003007E2" w:rsidRPr="00AC6963">
        <w:rPr>
          <w:rFonts w:ascii="Segoe UI" w:hAnsi="Segoe UI" w:cs="Segoe UI"/>
          <w:sz w:val="20"/>
          <w:szCs w:val="20"/>
        </w:rPr>
        <w:t xml:space="preserve">. </w:t>
      </w:r>
    </w:p>
    <w:p w14:paraId="2D3C291C" w14:textId="6835462A"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Mettre à jour les registres des droits</w:t>
      </w:r>
      <w:r w:rsidRPr="00AC6963">
        <w:rPr>
          <w:rFonts w:ascii="Segoe UI" w:hAnsi="Segoe UI" w:cs="Segoe UI"/>
          <w:sz w:val="20"/>
          <w:szCs w:val="20"/>
        </w:rPr>
        <w:t xml:space="preserve"> pour</w:t>
      </w:r>
      <w:r w:rsidRPr="00AC6963">
        <w:rPr>
          <w:rFonts w:ascii="Segoe UI" w:hAnsi="Segoe UI" w:cs="Segoe UI"/>
          <w:b/>
          <w:bCs/>
          <w:sz w:val="20"/>
          <w:szCs w:val="20"/>
        </w:rPr>
        <w:t xml:space="preserve"> modifier</w:t>
      </w:r>
      <w:r w:rsidRPr="00AC6963">
        <w:rPr>
          <w:rFonts w:ascii="Segoe UI" w:hAnsi="Segoe UI" w:cs="Segoe UI"/>
          <w:sz w:val="20"/>
          <w:szCs w:val="20"/>
        </w:rPr>
        <w:t xml:space="preserve"> les coordonnées du nouveau DPD. </w:t>
      </w:r>
    </w:p>
    <w:p w14:paraId="5ED1A3E1" w14:textId="6FFBFD25"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Mettre à jour le registre des violations</w:t>
      </w:r>
      <w:r w:rsidRPr="00AC6963">
        <w:rPr>
          <w:rFonts w:ascii="Segoe UI" w:hAnsi="Segoe UI" w:cs="Segoe UI"/>
          <w:sz w:val="20"/>
          <w:szCs w:val="20"/>
        </w:rPr>
        <w:t xml:space="preserve"> pour</w:t>
      </w:r>
      <w:r w:rsidRPr="00AC6963">
        <w:rPr>
          <w:rFonts w:ascii="Segoe UI" w:hAnsi="Segoe UI" w:cs="Segoe UI"/>
          <w:b/>
          <w:bCs/>
          <w:sz w:val="20"/>
          <w:szCs w:val="20"/>
        </w:rPr>
        <w:t xml:space="preserve"> modifier</w:t>
      </w:r>
      <w:r w:rsidRPr="00AC6963">
        <w:rPr>
          <w:rFonts w:ascii="Segoe UI" w:hAnsi="Segoe UI" w:cs="Segoe UI"/>
          <w:sz w:val="20"/>
          <w:szCs w:val="20"/>
        </w:rPr>
        <w:t xml:space="preserve"> les coordonnées du nouveau DPD. </w:t>
      </w:r>
    </w:p>
    <w:p w14:paraId="0FDAB969" w14:textId="2068C344" w:rsidR="003E5496" w:rsidRPr="00AC6963" w:rsidRDefault="00022CE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Modifier la (es) politique(s) de confidentialité</w:t>
      </w:r>
      <w:r w:rsidRPr="00AC6963">
        <w:rPr>
          <w:rFonts w:ascii="Segoe UI" w:hAnsi="Segoe UI" w:cs="Segoe UI"/>
          <w:sz w:val="20"/>
          <w:szCs w:val="20"/>
        </w:rPr>
        <w:t xml:space="preserve"> </w:t>
      </w:r>
      <w:r w:rsidR="003007E2" w:rsidRPr="00AC6963">
        <w:rPr>
          <w:rFonts w:ascii="Segoe UI" w:hAnsi="Segoe UI" w:cs="Segoe UI"/>
          <w:sz w:val="20"/>
          <w:szCs w:val="20"/>
        </w:rPr>
        <w:t xml:space="preserve">pour </w:t>
      </w:r>
      <w:r w:rsidR="003E5496" w:rsidRPr="00AC6963">
        <w:rPr>
          <w:rFonts w:ascii="Segoe UI" w:hAnsi="Segoe UI" w:cs="Segoe UI"/>
          <w:b/>
          <w:bCs/>
          <w:sz w:val="20"/>
          <w:szCs w:val="20"/>
        </w:rPr>
        <w:t>modifier</w:t>
      </w:r>
      <w:r w:rsidR="003E5496" w:rsidRPr="00AC6963">
        <w:rPr>
          <w:rFonts w:ascii="Segoe UI" w:hAnsi="Segoe UI" w:cs="Segoe UI"/>
          <w:sz w:val="20"/>
          <w:szCs w:val="20"/>
        </w:rPr>
        <w:t xml:space="preserve"> les coordonnées du nouveau DPD.</w:t>
      </w:r>
    </w:p>
    <w:p w14:paraId="7BD52A2D" w14:textId="43539670"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Mettre à jour la procédure de durée</w:t>
      </w:r>
      <w:r w:rsidRPr="00AC6963">
        <w:rPr>
          <w:rFonts w:ascii="Segoe UI" w:hAnsi="Segoe UI" w:cs="Segoe UI"/>
          <w:sz w:val="20"/>
          <w:szCs w:val="20"/>
        </w:rPr>
        <w:t xml:space="preserve"> pour</w:t>
      </w:r>
      <w:r w:rsidRPr="00AC6963">
        <w:rPr>
          <w:rFonts w:ascii="Segoe UI" w:hAnsi="Segoe UI" w:cs="Segoe UI"/>
          <w:b/>
          <w:bCs/>
          <w:sz w:val="20"/>
          <w:szCs w:val="20"/>
        </w:rPr>
        <w:t xml:space="preserve"> modifier</w:t>
      </w:r>
      <w:r w:rsidRPr="00AC6963">
        <w:rPr>
          <w:rFonts w:ascii="Segoe UI" w:hAnsi="Segoe UI" w:cs="Segoe UI"/>
          <w:sz w:val="20"/>
          <w:szCs w:val="20"/>
        </w:rPr>
        <w:t xml:space="preserve"> les coordonnées du nouveau DPD. </w:t>
      </w:r>
    </w:p>
    <w:p w14:paraId="78BF1642" w14:textId="3909EBA0"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lastRenderedPageBreak/>
        <w:t>Mettre à jour la procédure générale Données Personnelles</w:t>
      </w:r>
      <w:r w:rsidRPr="00AC6963">
        <w:rPr>
          <w:rFonts w:ascii="Segoe UI" w:hAnsi="Segoe UI" w:cs="Segoe UI"/>
          <w:sz w:val="20"/>
          <w:szCs w:val="20"/>
        </w:rPr>
        <w:t xml:space="preserve"> pour</w:t>
      </w:r>
      <w:r w:rsidRPr="00AC6963">
        <w:rPr>
          <w:rFonts w:ascii="Segoe UI" w:hAnsi="Segoe UI" w:cs="Segoe UI"/>
          <w:b/>
          <w:bCs/>
          <w:sz w:val="20"/>
          <w:szCs w:val="20"/>
        </w:rPr>
        <w:t xml:space="preserve"> modifier</w:t>
      </w:r>
      <w:r w:rsidRPr="00AC6963">
        <w:rPr>
          <w:rFonts w:ascii="Segoe UI" w:hAnsi="Segoe UI" w:cs="Segoe UI"/>
          <w:sz w:val="20"/>
          <w:szCs w:val="20"/>
        </w:rPr>
        <w:t xml:space="preserve"> les coordonnées du nouveau DPD. </w:t>
      </w:r>
    </w:p>
    <w:p w14:paraId="6E06E019" w14:textId="3A833A57"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 xml:space="preserve">Mettre à jour les analyse d’impact </w:t>
      </w:r>
      <w:r w:rsidRPr="00AC6963">
        <w:rPr>
          <w:rFonts w:ascii="Segoe UI" w:hAnsi="Segoe UI" w:cs="Segoe UI"/>
          <w:sz w:val="20"/>
          <w:szCs w:val="20"/>
        </w:rPr>
        <w:t>pour</w:t>
      </w:r>
      <w:r w:rsidRPr="00AC6963">
        <w:rPr>
          <w:rFonts w:ascii="Segoe UI" w:hAnsi="Segoe UI" w:cs="Segoe UI"/>
          <w:b/>
          <w:bCs/>
          <w:sz w:val="20"/>
          <w:szCs w:val="20"/>
        </w:rPr>
        <w:t xml:space="preserve"> modifier</w:t>
      </w:r>
      <w:r w:rsidRPr="00AC6963">
        <w:rPr>
          <w:rFonts w:ascii="Segoe UI" w:hAnsi="Segoe UI" w:cs="Segoe UI"/>
          <w:sz w:val="20"/>
          <w:szCs w:val="20"/>
        </w:rPr>
        <w:t xml:space="preserve"> les coordonnées du nouveau DPD. </w:t>
      </w:r>
    </w:p>
    <w:p w14:paraId="6832B1A0" w14:textId="0ED95435" w:rsidR="003E5496" w:rsidRPr="00AC6963" w:rsidRDefault="003E5496"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Mettre à jour l’ensemble des modèles types de contrat où figurent des coordonnées du DPD</w:t>
      </w:r>
    </w:p>
    <w:p w14:paraId="14DDCCFB" w14:textId="60E7AED2" w:rsidR="006E34F6" w:rsidRPr="00AC6963" w:rsidRDefault="006E34F6" w:rsidP="00AC6963">
      <w:pPr>
        <w:pStyle w:val="Paragraphedeliste"/>
        <w:numPr>
          <w:ilvl w:val="0"/>
          <w:numId w:val="7"/>
        </w:numPr>
        <w:spacing w:before="120" w:after="0" w:line="240" w:lineRule="auto"/>
        <w:ind w:left="714" w:hanging="357"/>
        <w:contextualSpacing w:val="0"/>
        <w:jc w:val="both"/>
        <w:rPr>
          <w:rFonts w:ascii="Segoe UI" w:eastAsia="Calibri" w:hAnsi="Segoe UI" w:cs="Segoe UI"/>
          <w:b/>
          <w:bCs/>
          <w:kern w:val="0"/>
          <w:sz w:val="20"/>
          <w:szCs w:val="20"/>
          <w14:ligatures w14:val="none"/>
        </w:rPr>
      </w:pPr>
      <w:r w:rsidRPr="00AC6963">
        <w:rPr>
          <w:rFonts w:ascii="Segoe UI" w:hAnsi="Segoe UI" w:cs="Segoe UI"/>
          <w:b/>
          <w:bCs/>
          <w:sz w:val="20"/>
          <w:szCs w:val="20"/>
        </w:rPr>
        <w:t>Actualiser les autres supports de communication</w:t>
      </w:r>
    </w:p>
    <w:p w14:paraId="49673D6E" w14:textId="7A067FEF" w:rsidR="008A7AEB" w:rsidRPr="00AC6963" w:rsidRDefault="008A7AEB"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Style w:val="lev"/>
          <w:rFonts w:ascii="Segoe UI" w:hAnsi="Segoe UI" w:cs="Segoe UI"/>
          <w:sz w:val="20"/>
          <w:szCs w:val="20"/>
        </w:rPr>
        <w:t>Informer les équipes internes</w:t>
      </w:r>
      <w:r w:rsidRPr="00AC6963">
        <w:rPr>
          <w:rFonts w:ascii="Segoe UI" w:hAnsi="Segoe UI" w:cs="Segoe UI"/>
          <w:sz w:val="20"/>
          <w:szCs w:val="20"/>
        </w:rPr>
        <w:t xml:space="preserve"> : </w:t>
      </w:r>
      <w:r w:rsidR="00960D75" w:rsidRPr="00AC6963">
        <w:rPr>
          <w:rFonts w:ascii="Segoe UI" w:hAnsi="Segoe UI" w:cs="Segoe UI"/>
          <w:sz w:val="20"/>
          <w:szCs w:val="20"/>
        </w:rPr>
        <w:t>Il s’agit de c</w:t>
      </w:r>
      <w:r w:rsidRPr="00AC6963">
        <w:rPr>
          <w:rFonts w:ascii="Segoe UI" w:hAnsi="Segoe UI" w:cs="Segoe UI"/>
          <w:sz w:val="20"/>
          <w:szCs w:val="20"/>
        </w:rPr>
        <w:t>ommunique</w:t>
      </w:r>
      <w:r w:rsidR="00960D75" w:rsidRPr="00AC6963">
        <w:rPr>
          <w:rFonts w:ascii="Segoe UI" w:hAnsi="Segoe UI" w:cs="Segoe UI"/>
          <w:sz w:val="20"/>
          <w:szCs w:val="20"/>
        </w:rPr>
        <w:t>r</w:t>
      </w:r>
      <w:r w:rsidRPr="00AC6963">
        <w:rPr>
          <w:rFonts w:ascii="Segoe UI" w:hAnsi="Segoe UI" w:cs="Segoe UI"/>
          <w:sz w:val="20"/>
          <w:szCs w:val="20"/>
        </w:rPr>
        <w:t xml:space="preserve"> officiellement le changement de DPD à tous les collaborateurs, notamment ceux impliqués dans le traitement des données (RH, marketing, IT…). Cela renforce la transparence et facilite les échanges futurs.</w:t>
      </w:r>
    </w:p>
    <w:p w14:paraId="18AC0842" w14:textId="0B204D7B" w:rsidR="000F14E2" w:rsidRPr="00AC6963" w:rsidRDefault="000F14E2" w:rsidP="00AC6963">
      <w:pPr>
        <w:pStyle w:val="Paragraphedeliste"/>
        <w:numPr>
          <w:ilvl w:val="0"/>
          <w:numId w:val="7"/>
        </w:numPr>
        <w:spacing w:before="120" w:after="0" w:line="240" w:lineRule="auto"/>
        <w:ind w:left="714" w:hanging="357"/>
        <w:contextualSpacing w:val="0"/>
        <w:jc w:val="both"/>
        <w:rPr>
          <w:rFonts w:ascii="Segoe UI" w:eastAsia="Calibri" w:hAnsi="Segoe UI" w:cs="Segoe UI"/>
          <w:kern w:val="0"/>
          <w:sz w:val="20"/>
          <w:szCs w:val="20"/>
          <w14:ligatures w14:val="none"/>
        </w:rPr>
      </w:pPr>
      <w:r w:rsidRPr="00AC6963">
        <w:rPr>
          <w:rFonts w:ascii="Segoe UI" w:hAnsi="Segoe UI" w:cs="Segoe UI"/>
          <w:b/>
          <w:bCs/>
          <w:sz w:val="20"/>
          <w:szCs w:val="20"/>
        </w:rPr>
        <w:t>Prévoir</w:t>
      </w:r>
      <w:r w:rsidR="003E5496" w:rsidRPr="00AC6963">
        <w:rPr>
          <w:rFonts w:ascii="Segoe UI" w:hAnsi="Segoe UI" w:cs="Segoe UI"/>
          <w:b/>
          <w:bCs/>
          <w:sz w:val="20"/>
          <w:szCs w:val="20"/>
        </w:rPr>
        <w:t>, si possible,</w:t>
      </w:r>
      <w:r w:rsidRPr="00AC6963">
        <w:rPr>
          <w:rFonts w:ascii="Segoe UI" w:hAnsi="Segoe UI" w:cs="Segoe UI"/>
          <w:b/>
          <w:bCs/>
          <w:sz w:val="20"/>
          <w:szCs w:val="20"/>
        </w:rPr>
        <w:t xml:space="preserve"> une période de passation entre l’ancien DPD et le nouveau DPD</w:t>
      </w:r>
      <w:r w:rsidR="00050DCC" w:rsidRPr="00AC6963">
        <w:rPr>
          <w:rFonts w:ascii="Segoe UI" w:hAnsi="Segoe UI" w:cs="Segoe UI"/>
          <w:sz w:val="20"/>
          <w:szCs w:val="20"/>
        </w:rPr>
        <w:t xml:space="preserve"> </w:t>
      </w:r>
      <w:r w:rsidR="00964ED8" w:rsidRPr="00AC6963">
        <w:rPr>
          <w:rFonts w:ascii="Segoe UI" w:hAnsi="Segoe UI" w:cs="Segoe UI"/>
          <w:sz w:val="20"/>
          <w:szCs w:val="20"/>
        </w:rPr>
        <w:t>p</w:t>
      </w:r>
      <w:r w:rsidR="00050DCC" w:rsidRPr="00AC6963">
        <w:rPr>
          <w:rFonts w:ascii="Segoe UI" w:hAnsi="Segoe UI" w:cs="Segoe UI"/>
          <w:sz w:val="20"/>
          <w:szCs w:val="20"/>
        </w:rPr>
        <w:t>our assurer la continuité des missions, notamment sur les audits en cours ou les recommandations en attente.</w:t>
      </w:r>
    </w:p>
    <w:p w14:paraId="4492CE95" w14:textId="5903C87E" w:rsidR="006B55C2" w:rsidRPr="00AC6963" w:rsidRDefault="00050DCC" w:rsidP="00AC6963">
      <w:pPr>
        <w:pStyle w:val="Paragraphedeliste"/>
        <w:numPr>
          <w:ilvl w:val="0"/>
          <w:numId w:val="7"/>
        </w:numPr>
        <w:spacing w:before="120" w:after="0" w:line="240" w:lineRule="auto"/>
        <w:ind w:left="714" w:hanging="357"/>
        <w:contextualSpacing w:val="0"/>
        <w:jc w:val="both"/>
        <w:rPr>
          <w:rFonts w:ascii="Segoe UI" w:hAnsi="Segoe UI" w:cs="Segoe UI"/>
          <w:sz w:val="20"/>
          <w:szCs w:val="20"/>
        </w:rPr>
      </w:pPr>
      <w:r w:rsidRPr="00AC6963">
        <w:rPr>
          <w:rFonts w:ascii="Segoe UI" w:hAnsi="Segoe UI" w:cs="Segoe UI"/>
          <w:b/>
          <w:bCs/>
          <w:sz w:val="20"/>
          <w:szCs w:val="20"/>
        </w:rPr>
        <w:t>Documenter la transition</w:t>
      </w:r>
      <w:r w:rsidRPr="00AC6963">
        <w:rPr>
          <w:rFonts w:ascii="Segoe UI" w:hAnsi="Segoe UI" w:cs="Segoe UI"/>
          <w:sz w:val="20"/>
          <w:szCs w:val="20"/>
        </w:rPr>
        <w:t xml:space="preserve"> </w:t>
      </w:r>
      <w:r w:rsidR="006E34F6" w:rsidRPr="00AC6963">
        <w:rPr>
          <w:rFonts w:ascii="Segoe UI" w:hAnsi="Segoe UI" w:cs="Segoe UI"/>
          <w:sz w:val="20"/>
          <w:szCs w:val="20"/>
        </w:rPr>
        <w:t>afin de conserver une trace écrite des étapes du changement</w:t>
      </w:r>
      <w:r w:rsidR="00CF5CB0" w:rsidRPr="00AC6963">
        <w:rPr>
          <w:rFonts w:ascii="Segoe UI" w:hAnsi="Segoe UI" w:cs="Segoe UI"/>
          <w:sz w:val="20"/>
          <w:szCs w:val="20"/>
        </w:rPr>
        <w:t>.</w:t>
      </w:r>
    </w:p>
    <w:p w14:paraId="0EC28F65" w14:textId="77777777" w:rsidR="000702DE" w:rsidRPr="00AC6963" w:rsidRDefault="000702DE" w:rsidP="004D2CBE">
      <w:pPr>
        <w:spacing w:after="0" w:line="240" w:lineRule="auto"/>
        <w:jc w:val="both"/>
        <w:rPr>
          <w:rFonts w:ascii="Segoe UI" w:eastAsia="Calibri" w:hAnsi="Segoe UI" w:cs="Segoe UI"/>
          <w:kern w:val="0"/>
          <w:sz w:val="20"/>
          <w:szCs w:val="20"/>
          <w14:ligatures w14:val="none"/>
        </w:rPr>
      </w:pPr>
    </w:p>
    <w:p w14:paraId="1FB3CB00" w14:textId="5A0BB74C" w:rsidR="000702DE" w:rsidRPr="00AC6963" w:rsidRDefault="00086D47" w:rsidP="002D115B">
      <w:pPr>
        <w:pStyle w:val="Titre1"/>
        <w:numPr>
          <w:ilvl w:val="0"/>
          <w:numId w:val="10"/>
        </w:numPr>
        <w:spacing w:line="240" w:lineRule="auto"/>
        <w:rPr>
          <w:rFonts w:ascii="Segoe UI" w:hAnsi="Segoe UI" w:cs="Segoe UI"/>
          <w:sz w:val="20"/>
          <w:szCs w:val="20"/>
        </w:rPr>
      </w:pPr>
      <w:bookmarkStart w:id="10" w:name="_Toc213062952"/>
      <w:r w:rsidRPr="00AC6963">
        <w:rPr>
          <w:rFonts w:ascii="Segoe UI" w:hAnsi="Segoe UI" w:cs="Segoe UI"/>
          <w:sz w:val="20"/>
          <w:szCs w:val="20"/>
        </w:rPr>
        <w:t>L</w:t>
      </w:r>
      <w:r w:rsidR="00980ED5" w:rsidRPr="00AC6963">
        <w:rPr>
          <w:rFonts w:ascii="Segoe UI" w:hAnsi="Segoe UI" w:cs="Segoe UI"/>
          <w:sz w:val="20"/>
          <w:szCs w:val="20"/>
        </w:rPr>
        <w:t>A MISE EN PLACE D’UN TRAITEMENT DE DONNEES PERSONNELLES :</w:t>
      </w:r>
      <w:bookmarkEnd w:id="10"/>
    </w:p>
    <w:p w14:paraId="1212B4AC" w14:textId="494B4DF5" w:rsidR="00BA0154" w:rsidRPr="00AC6963" w:rsidRDefault="00980ED5" w:rsidP="00AC6963">
      <w:pPr>
        <w:pStyle w:val="Titre2"/>
        <w:numPr>
          <w:ilvl w:val="1"/>
          <w:numId w:val="10"/>
        </w:numPr>
        <w:spacing w:before="120" w:line="240" w:lineRule="auto"/>
        <w:jc w:val="both"/>
        <w:rPr>
          <w:rFonts w:ascii="Segoe UI" w:hAnsi="Segoe UI" w:cs="Segoe UI"/>
          <w:szCs w:val="20"/>
        </w:rPr>
      </w:pPr>
      <w:bookmarkStart w:id="11" w:name="_Toc213062953"/>
      <w:bookmarkStart w:id="12" w:name="_Toc442432642"/>
      <w:bookmarkStart w:id="13" w:name="_Toc82507182"/>
      <w:r w:rsidRPr="00AC6963">
        <w:rPr>
          <w:rFonts w:ascii="Segoe UI" w:hAnsi="Segoe UI" w:cs="Segoe UI"/>
          <w:szCs w:val="20"/>
        </w:rPr>
        <w:t>Qu’</w:t>
      </w:r>
      <w:proofErr w:type="spellStart"/>
      <w:r w:rsidRPr="00AC6963">
        <w:rPr>
          <w:rFonts w:ascii="Segoe UI" w:hAnsi="Segoe UI" w:cs="Segoe UI"/>
          <w:szCs w:val="20"/>
        </w:rPr>
        <w:t>est ce</w:t>
      </w:r>
      <w:proofErr w:type="spellEnd"/>
      <w:r w:rsidRPr="00AC6963">
        <w:rPr>
          <w:rFonts w:ascii="Segoe UI" w:hAnsi="Segoe UI" w:cs="Segoe UI"/>
          <w:szCs w:val="20"/>
        </w:rPr>
        <w:t xml:space="preserve"> qu’une Donnée Personnelle et un traitement de données personnelles :</w:t>
      </w:r>
      <w:bookmarkEnd w:id="11"/>
      <w:r w:rsidRPr="00AC6963">
        <w:rPr>
          <w:rFonts w:ascii="Segoe UI" w:hAnsi="Segoe UI" w:cs="Segoe UI"/>
          <w:szCs w:val="20"/>
        </w:rPr>
        <w:t xml:space="preserve"> </w:t>
      </w:r>
    </w:p>
    <w:p w14:paraId="4EB3F42A" w14:textId="77777777" w:rsidR="00980ED5" w:rsidRPr="00AC6963" w:rsidRDefault="00980ED5" w:rsidP="00AC6963">
      <w:pPr>
        <w:pStyle w:val="Titre3"/>
        <w:numPr>
          <w:ilvl w:val="2"/>
          <w:numId w:val="10"/>
        </w:numPr>
        <w:spacing w:before="120" w:line="240" w:lineRule="auto"/>
        <w:rPr>
          <w:rFonts w:ascii="Segoe UI" w:hAnsi="Segoe UI" w:cs="Segoe UI"/>
          <w:sz w:val="20"/>
          <w:szCs w:val="20"/>
        </w:rPr>
      </w:pPr>
      <w:bookmarkStart w:id="14" w:name="_Toc213062954"/>
      <w:r w:rsidRPr="00AC6963">
        <w:rPr>
          <w:rFonts w:ascii="Segoe UI" w:hAnsi="Segoe UI" w:cs="Segoe UI"/>
          <w:sz w:val="20"/>
          <w:szCs w:val="20"/>
        </w:rPr>
        <w:t>Qu’est-ce qu’une « donnée personnelle » ?</w:t>
      </w:r>
      <w:bookmarkEnd w:id="14"/>
    </w:p>
    <w:p w14:paraId="68AACB31" w14:textId="77777777" w:rsidR="00980ED5" w:rsidRPr="00AC6963" w:rsidRDefault="00980ED5" w:rsidP="00AC6963">
      <w:pPr>
        <w:spacing w:before="120" w:after="0" w:line="240" w:lineRule="auto"/>
        <w:jc w:val="both"/>
        <w:rPr>
          <w:rFonts w:ascii="Segoe UI" w:eastAsia="Calibri" w:hAnsi="Segoe UI" w:cs="Segoe UI"/>
          <w:sz w:val="20"/>
          <w:szCs w:val="20"/>
        </w:rPr>
      </w:pPr>
      <w:r w:rsidRPr="00AC6963">
        <w:rPr>
          <w:rFonts w:ascii="Segoe UI" w:eastAsia="Calibri" w:hAnsi="Segoe UI" w:cs="Segoe UI"/>
          <w:sz w:val="20"/>
          <w:szCs w:val="20"/>
        </w:rPr>
        <w:t>Une donnée personnelle est une information se rapportant à une personne physique directement ou indirectement. Par exemple, peuvent être considérées comme des données personnelles, un identifiant, un nom, un numéro d'identification, une adresse IP, une photographie, un numéro de téléphone (…).</w:t>
      </w:r>
    </w:p>
    <w:p w14:paraId="30BE7B71" w14:textId="77777777" w:rsidR="00980ED5" w:rsidRPr="00AC6963" w:rsidRDefault="00980ED5" w:rsidP="00AC6963">
      <w:pPr>
        <w:pStyle w:val="Titre3"/>
        <w:numPr>
          <w:ilvl w:val="2"/>
          <w:numId w:val="10"/>
        </w:numPr>
        <w:spacing w:before="240" w:line="240" w:lineRule="auto"/>
        <w:ind w:left="1225" w:hanging="505"/>
        <w:rPr>
          <w:rFonts w:ascii="Segoe UI" w:hAnsi="Segoe UI" w:cs="Segoe UI"/>
          <w:sz w:val="20"/>
          <w:szCs w:val="20"/>
        </w:rPr>
      </w:pPr>
      <w:bookmarkStart w:id="15" w:name="_Toc213062955"/>
      <w:r w:rsidRPr="00AC6963">
        <w:rPr>
          <w:rFonts w:ascii="Segoe UI" w:hAnsi="Segoe UI" w:cs="Segoe UI"/>
          <w:sz w:val="20"/>
          <w:szCs w:val="20"/>
        </w:rPr>
        <w:t>Qu’est-ce qu’une « donnée sensible » ?</w:t>
      </w:r>
      <w:bookmarkEnd w:id="15"/>
    </w:p>
    <w:p w14:paraId="169276D8" w14:textId="77777777" w:rsidR="00980ED5" w:rsidRPr="00AC6963" w:rsidRDefault="00980ED5" w:rsidP="00AC6963">
      <w:pPr>
        <w:spacing w:before="120" w:after="0" w:line="240" w:lineRule="auto"/>
        <w:jc w:val="both"/>
        <w:rPr>
          <w:rFonts w:ascii="Segoe UI" w:eastAsia="Calibri" w:hAnsi="Segoe UI" w:cs="Segoe UI"/>
          <w:b/>
          <w:sz w:val="20"/>
          <w:szCs w:val="20"/>
        </w:rPr>
      </w:pPr>
      <w:r w:rsidRPr="00AC6963">
        <w:rPr>
          <w:rFonts w:ascii="Segoe UI" w:eastAsia="Calibri" w:hAnsi="Segoe UI" w:cs="Segoe UI"/>
          <w:sz w:val="20"/>
          <w:szCs w:val="20"/>
        </w:rPr>
        <w:t>Parmi les données personnelles, figurent les données sensibles. Il s’agit notamment de l’origine raciale ou ethnique, les opinions politiques, philosophiques ou religieuses, l’appartenance syndicale, la santé ou la vie sexuelle. En principe, les données sensibles ne peuvent être recueillies et exploitées qu’avec le consentement explicite des personnes, sauf si leur traitement est rendu nécessaire par une disposition législative ou une mission d’intérêt publique</w:t>
      </w:r>
    </w:p>
    <w:p w14:paraId="041EF7EB" w14:textId="77777777" w:rsidR="00980ED5" w:rsidRPr="00AC6963" w:rsidRDefault="00980ED5" w:rsidP="00AC6963">
      <w:pPr>
        <w:pStyle w:val="Titre3"/>
        <w:numPr>
          <w:ilvl w:val="2"/>
          <w:numId w:val="10"/>
        </w:numPr>
        <w:spacing w:before="240" w:line="240" w:lineRule="auto"/>
        <w:ind w:left="1225" w:hanging="505"/>
        <w:rPr>
          <w:rFonts w:ascii="Segoe UI" w:hAnsi="Segoe UI" w:cs="Segoe UI"/>
          <w:sz w:val="20"/>
          <w:szCs w:val="20"/>
        </w:rPr>
      </w:pPr>
      <w:bookmarkStart w:id="16" w:name="_Toc213062956"/>
      <w:r w:rsidRPr="00AC6963">
        <w:rPr>
          <w:rFonts w:ascii="Segoe UI" w:hAnsi="Segoe UI" w:cs="Segoe UI"/>
          <w:sz w:val="20"/>
          <w:szCs w:val="20"/>
        </w:rPr>
        <w:t>Qu’est-ce qu’un « traitement » de données ?</w:t>
      </w:r>
      <w:bookmarkEnd w:id="16"/>
    </w:p>
    <w:p w14:paraId="6F629047" w14:textId="312AD905" w:rsidR="0078767C" w:rsidRPr="00AC6963" w:rsidRDefault="00980ED5" w:rsidP="00AC6963">
      <w:pPr>
        <w:spacing w:before="120" w:after="0" w:line="240" w:lineRule="auto"/>
        <w:jc w:val="both"/>
        <w:rPr>
          <w:rFonts w:ascii="Segoe UI" w:eastAsia="Calibri" w:hAnsi="Segoe UI" w:cs="Segoe UI"/>
          <w:sz w:val="20"/>
          <w:szCs w:val="20"/>
        </w:rPr>
      </w:pPr>
      <w:r w:rsidRPr="00AC6963">
        <w:rPr>
          <w:rFonts w:ascii="Segoe UI" w:eastAsia="Calibri" w:hAnsi="Segoe UI" w:cs="Segoe UI"/>
          <w:sz w:val="20"/>
          <w:szCs w:val="20"/>
        </w:rPr>
        <w:t>Un traitement de données personnelles se définit comme toute opération sur les données à caractère personnel :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En synthèse toute opération utilisant et/ou consultant vos données.</w:t>
      </w:r>
    </w:p>
    <w:p w14:paraId="3345F160" w14:textId="77777777" w:rsidR="0078767C" w:rsidRPr="00AC6963" w:rsidRDefault="0078767C" w:rsidP="00AC6963">
      <w:pPr>
        <w:pStyle w:val="Titre3"/>
        <w:numPr>
          <w:ilvl w:val="2"/>
          <w:numId w:val="10"/>
        </w:numPr>
        <w:spacing w:before="240" w:line="240" w:lineRule="auto"/>
        <w:ind w:left="1225" w:hanging="505"/>
        <w:rPr>
          <w:rFonts w:ascii="Segoe UI" w:hAnsi="Segoe UI" w:cs="Segoe UI"/>
          <w:sz w:val="20"/>
          <w:szCs w:val="20"/>
        </w:rPr>
      </w:pPr>
      <w:bookmarkStart w:id="17" w:name="_Toc213062957"/>
      <w:r w:rsidRPr="00AC6963">
        <w:rPr>
          <w:rFonts w:ascii="Segoe UI" w:hAnsi="Segoe UI" w:cs="Segoe UI"/>
          <w:sz w:val="20"/>
          <w:szCs w:val="20"/>
        </w:rPr>
        <w:t>Qu’est-ce qu’une modification /une création ?</w:t>
      </w:r>
      <w:bookmarkEnd w:id="17"/>
    </w:p>
    <w:p w14:paraId="1D49B3D6" w14:textId="77777777" w:rsidR="0078767C" w:rsidRPr="00AC6963" w:rsidRDefault="0078767C" w:rsidP="00AC6963">
      <w:pPr>
        <w:spacing w:before="120" w:after="0" w:line="240" w:lineRule="auto"/>
        <w:jc w:val="both"/>
        <w:rPr>
          <w:rFonts w:ascii="Segoe UI" w:eastAsia="Calibri" w:hAnsi="Segoe UI" w:cs="Segoe UI"/>
          <w:sz w:val="20"/>
          <w:szCs w:val="20"/>
        </w:rPr>
      </w:pPr>
      <w:r w:rsidRPr="00AC6963">
        <w:rPr>
          <w:rFonts w:ascii="Segoe UI" w:eastAsia="Calibri" w:hAnsi="Segoe UI" w:cs="Segoe UI"/>
          <w:sz w:val="20"/>
          <w:szCs w:val="20"/>
        </w:rPr>
        <w:t xml:space="preserve">Un </w:t>
      </w:r>
      <w:r w:rsidRPr="00AC6963">
        <w:rPr>
          <w:rFonts w:ascii="Segoe UI" w:eastAsia="Calibri" w:hAnsi="Segoe UI" w:cs="Segoe UI"/>
          <w:b/>
          <w:bCs/>
          <w:sz w:val="20"/>
          <w:szCs w:val="20"/>
        </w:rPr>
        <w:t>nouveau traitement</w:t>
      </w:r>
      <w:r w:rsidRPr="00AC6963">
        <w:rPr>
          <w:rFonts w:ascii="Segoe UI" w:eastAsia="Calibri" w:hAnsi="Segoe UI" w:cs="Segoe UI"/>
          <w:sz w:val="20"/>
          <w:szCs w:val="20"/>
        </w:rPr>
        <w:t xml:space="preserve"> désigne toute opération ou ensemble d’opérations portant sur des données personnelles qui n’était pas encore mis en œuvre dans l’organisation. Cela peut être, par exemple, la mise en place d’un nouvel outil de gestion des candidatures, d’un système de suivi des appels clients, ou encore d’une application interne de gestion des temps.</w:t>
      </w:r>
    </w:p>
    <w:p w14:paraId="2F84E8EB" w14:textId="77777777" w:rsidR="0078767C" w:rsidRPr="00AC6963" w:rsidRDefault="0078767C" w:rsidP="00AC6963">
      <w:pPr>
        <w:spacing w:before="200" w:after="120" w:line="240" w:lineRule="auto"/>
        <w:jc w:val="both"/>
        <w:rPr>
          <w:rFonts w:ascii="Segoe UI" w:eastAsia="Calibri" w:hAnsi="Segoe UI" w:cs="Segoe UI"/>
          <w:sz w:val="20"/>
          <w:szCs w:val="20"/>
        </w:rPr>
      </w:pPr>
      <w:r w:rsidRPr="00AC6963">
        <w:rPr>
          <w:rFonts w:ascii="Segoe UI" w:eastAsia="Calibri" w:hAnsi="Segoe UI" w:cs="Segoe UI"/>
          <w:sz w:val="20"/>
          <w:szCs w:val="20"/>
        </w:rPr>
        <w:t xml:space="preserve">La </w:t>
      </w:r>
      <w:r w:rsidRPr="00AC6963">
        <w:rPr>
          <w:rFonts w:ascii="Segoe UI" w:eastAsia="Calibri" w:hAnsi="Segoe UI" w:cs="Segoe UI"/>
          <w:b/>
          <w:bCs/>
          <w:sz w:val="20"/>
          <w:szCs w:val="20"/>
        </w:rPr>
        <w:t>modification d’un traitement</w:t>
      </w:r>
      <w:r w:rsidRPr="00AC6963">
        <w:rPr>
          <w:rFonts w:ascii="Segoe UI" w:eastAsia="Calibri" w:hAnsi="Segoe UI" w:cs="Segoe UI"/>
          <w:sz w:val="20"/>
          <w:szCs w:val="20"/>
        </w:rPr>
        <w:t xml:space="preserve"> existant intervient lorsqu’un traitement déjà en place évolue de manière significative. Cela peut concerner l’ajout de nouvelles finalités, l’intégration de nouvelles catégories de données, un changement dans les destinataires ou les modalités de conservation. </w:t>
      </w:r>
    </w:p>
    <w:tbl>
      <w:tblPr>
        <w:tblStyle w:val="Grilledutableau"/>
        <w:tblW w:w="0" w:type="auto"/>
        <w:tblLook w:val="04A0" w:firstRow="1" w:lastRow="0" w:firstColumn="1" w:lastColumn="0" w:noHBand="0" w:noVBand="1"/>
      </w:tblPr>
      <w:tblGrid>
        <w:gridCol w:w="6799"/>
        <w:gridCol w:w="2263"/>
      </w:tblGrid>
      <w:tr w:rsidR="00AE1046" w:rsidRPr="00AC6963" w14:paraId="1DDD12CD" w14:textId="77777777" w:rsidTr="006A2F39">
        <w:trPr>
          <w:trHeight w:val="436"/>
        </w:trPr>
        <w:tc>
          <w:tcPr>
            <w:tcW w:w="6799" w:type="dxa"/>
          </w:tcPr>
          <w:p w14:paraId="362C56EE" w14:textId="1B8F8EA1" w:rsidR="00AE1046" w:rsidRPr="00AC6963" w:rsidRDefault="00AE1046" w:rsidP="00980ED5">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5E0FC3F2" w14:textId="383EBC98" w:rsidR="00AE1046" w:rsidRPr="00AC6963" w:rsidRDefault="00AE1046" w:rsidP="00980ED5">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AE1046" w:rsidRPr="00AC6963" w14:paraId="3C040E3D" w14:textId="77777777" w:rsidTr="006A2F39">
        <w:tc>
          <w:tcPr>
            <w:tcW w:w="6799" w:type="dxa"/>
          </w:tcPr>
          <w:p w14:paraId="17A82C3C" w14:textId="74E1229B" w:rsidR="00AE1046" w:rsidRPr="00AC6963" w:rsidRDefault="00AE1046"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1 - Identifier si on est en présence d’une Donnée Personnelle, s’il s’agit d’une donnée sensible et si on est dans le cadre d’un traitement.</w:t>
            </w:r>
          </w:p>
        </w:tc>
        <w:tc>
          <w:tcPr>
            <w:tcW w:w="2263" w:type="dxa"/>
          </w:tcPr>
          <w:p w14:paraId="29B5BC43" w14:textId="09287349" w:rsidR="00AE1046" w:rsidRPr="00AC6963" w:rsidRDefault="006A2F39" w:rsidP="00980ED5">
            <w:pPr>
              <w:jc w:val="both"/>
              <w:rPr>
                <w:rFonts w:ascii="Segoe UI" w:eastAsia="Calibri" w:hAnsi="Segoe UI" w:cs="Segoe UI"/>
                <w:sz w:val="20"/>
                <w:szCs w:val="20"/>
              </w:rPr>
            </w:pPr>
            <w:r w:rsidRPr="00AC6963">
              <w:rPr>
                <w:rFonts w:ascii="Segoe UI" w:eastAsia="Calibri" w:hAnsi="Segoe UI" w:cs="Segoe UI"/>
                <w:sz w:val="20"/>
                <w:szCs w:val="20"/>
              </w:rPr>
              <w:t>Tout collaborateur</w:t>
            </w:r>
          </w:p>
        </w:tc>
      </w:tr>
      <w:tr w:rsidR="00AE1046" w:rsidRPr="00AC6963" w14:paraId="6808F028" w14:textId="77777777" w:rsidTr="006A2F39">
        <w:tc>
          <w:tcPr>
            <w:tcW w:w="6799" w:type="dxa"/>
          </w:tcPr>
          <w:p w14:paraId="546C9C8E" w14:textId="7BF98705" w:rsidR="00AE1046" w:rsidRPr="00AC6963" w:rsidRDefault="00AE1046" w:rsidP="00AC6963">
            <w:pPr>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2- Informer immédiatement le DPD de l’existence d’un traitement de données personnelles</w:t>
            </w:r>
          </w:p>
        </w:tc>
        <w:tc>
          <w:tcPr>
            <w:tcW w:w="2263" w:type="dxa"/>
          </w:tcPr>
          <w:p w14:paraId="65BEE94C" w14:textId="523C8C6F" w:rsidR="00AE1046" w:rsidRPr="00AC6963" w:rsidRDefault="006A2F39" w:rsidP="00980ED5">
            <w:pPr>
              <w:jc w:val="both"/>
              <w:rPr>
                <w:rFonts w:ascii="Segoe UI" w:eastAsia="Calibri" w:hAnsi="Segoe UI" w:cs="Segoe UI"/>
                <w:sz w:val="20"/>
                <w:szCs w:val="20"/>
              </w:rPr>
            </w:pPr>
            <w:r w:rsidRPr="00AC6963">
              <w:rPr>
                <w:rFonts w:ascii="Segoe UI" w:eastAsia="Calibri" w:hAnsi="Segoe UI" w:cs="Segoe UI"/>
                <w:sz w:val="20"/>
                <w:szCs w:val="20"/>
              </w:rPr>
              <w:t>Tout collaborateur</w:t>
            </w:r>
          </w:p>
        </w:tc>
      </w:tr>
    </w:tbl>
    <w:p w14:paraId="6B453B99" w14:textId="6B44AB67" w:rsidR="00980ED5" w:rsidRPr="00AC6963" w:rsidRDefault="00980ED5" w:rsidP="002D115B">
      <w:pPr>
        <w:pStyle w:val="Titre2"/>
        <w:numPr>
          <w:ilvl w:val="1"/>
          <w:numId w:val="10"/>
        </w:numPr>
        <w:spacing w:line="240" w:lineRule="auto"/>
        <w:jc w:val="both"/>
        <w:rPr>
          <w:rFonts w:ascii="Segoe UI" w:hAnsi="Segoe UI" w:cs="Segoe UI"/>
          <w:szCs w:val="20"/>
        </w:rPr>
      </w:pPr>
      <w:bookmarkStart w:id="18" w:name="_Toc213062958"/>
      <w:r w:rsidRPr="00AC6963">
        <w:rPr>
          <w:rFonts w:ascii="Segoe UI" w:hAnsi="Segoe UI" w:cs="Segoe UI"/>
          <w:szCs w:val="20"/>
        </w:rPr>
        <w:lastRenderedPageBreak/>
        <w:t>Quels sont les acteurs sur ce traitement de données :</w:t>
      </w:r>
      <w:bookmarkEnd w:id="18"/>
    </w:p>
    <w:p w14:paraId="7B55E98B" w14:textId="6DB2CD74" w:rsidR="00AE1046" w:rsidRPr="00AC6963" w:rsidRDefault="00AE1046" w:rsidP="00AC6963">
      <w:pPr>
        <w:pStyle w:val="Titre3"/>
        <w:numPr>
          <w:ilvl w:val="2"/>
          <w:numId w:val="10"/>
        </w:numPr>
        <w:spacing w:before="120" w:line="240" w:lineRule="auto"/>
        <w:rPr>
          <w:rFonts w:ascii="Segoe UI" w:hAnsi="Segoe UI" w:cs="Segoe UI"/>
          <w:sz w:val="20"/>
          <w:szCs w:val="20"/>
        </w:rPr>
      </w:pPr>
      <w:bookmarkStart w:id="19" w:name="_Toc213062959"/>
      <w:r w:rsidRPr="00AC6963">
        <w:rPr>
          <w:rFonts w:ascii="Segoe UI" w:hAnsi="Segoe UI" w:cs="Segoe UI"/>
          <w:sz w:val="20"/>
          <w:szCs w:val="20"/>
        </w:rPr>
        <w:t>Qui est le Responsable de Traitement</w:t>
      </w:r>
      <w:bookmarkEnd w:id="19"/>
    </w:p>
    <w:p w14:paraId="1E512DAC" w14:textId="3953CB18" w:rsidR="00AE1046" w:rsidRPr="00AC6963" w:rsidRDefault="00AE1046" w:rsidP="00AC6963">
      <w:pPr>
        <w:spacing w:before="120" w:after="0" w:line="240" w:lineRule="auto"/>
        <w:rPr>
          <w:rFonts w:ascii="Segoe UI" w:hAnsi="Segoe UI" w:cs="Segoe UI"/>
          <w:sz w:val="20"/>
          <w:szCs w:val="20"/>
        </w:rPr>
      </w:pPr>
      <w:r w:rsidRPr="00AC6963">
        <w:rPr>
          <w:rFonts w:ascii="Segoe UI" w:hAnsi="Segoe UI" w:cs="Segoe UI"/>
          <w:sz w:val="20"/>
          <w:szCs w:val="20"/>
        </w:rPr>
        <w:t xml:space="preserve">Le </w:t>
      </w:r>
      <w:r w:rsidRPr="00AC6963">
        <w:rPr>
          <w:rFonts w:ascii="Segoe UI" w:hAnsi="Segoe UI" w:cs="Segoe UI"/>
          <w:b/>
          <w:sz w:val="20"/>
          <w:szCs w:val="20"/>
        </w:rPr>
        <w:t>Responsable du Traitement</w:t>
      </w:r>
      <w:r w:rsidRPr="00AC6963">
        <w:rPr>
          <w:rFonts w:ascii="Segoe UI" w:hAnsi="Segoe UI" w:cs="Segoe UI"/>
          <w:sz w:val="20"/>
          <w:szCs w:val="20"/>
        </w:rPr>
        <w:t xml:space="preserve"> est la personne qui, seule ou conjointement avec d’autres, </w:t>
      </w:r>
      <w:r w:rsidRPr="00AC6963">
        <w:rPr>
          <w:rFonts w:ascii="Segoe UI" w:hAnsi="Segoe UI" w:cs="Segoe UI"/>
          <w:b/>
          <w:sz w:val="20"/>
          <w:szCs w:val="20"/>
        </w:rPr>
        <w:t>détermine les finalités et les moyens d’un traitement de données</w:t>
      </w:r>
      <w:r w:rsidRPr="00AC6963">
        <w:rPr>
          <w:rFonts w:ascii="Segoe UI" w:hAnsi="Segoe UI" w:cs="Segoe UI"/>
          <w:sz w:val="20"/>
          <w:szCs w:val="20"/>
        </w:rPr>
        <w:t xml:space="preserve"> (Le Pourquoi et le Comment).</w:t>
      </w:r>
    </w:p>
    <w:p w14:paraId="7795EBC0" w14:textId="5D8A71A7" w:rsidR="00AE1046" w:rsidRPr="00AC6963" w:rsidRDefault="00AE1046" w:rsidP="00AC6963">
      <w:pPr>
        <w:pStyle w:val="Titre3"/>
        <w:numPr>
          <w:ilvl w:val="2"/>
          <w:numId w:val="10"/>
        </w:numPr>
        <w:spacing w:before="240" w:line="240" w:lineRule="auto"/>
        <w:ind w:left="1225" w:hanging="505"/>
        <w:rPr>
          <w:rFonts w:ascii="Segoe UI" w:hAnsi="Segoe UI" w:cs="Segoe UI"/>
          <w:sz w:val="20"/>
          <w:szCs w:val="20"/>
        </w:rPr>
      </w:pPr>
      <w:bookmarkStart w:id="20" w:name="_Toc213062960"/>
      <w:r w:rsidRPr="00AC6963">
        <w:rPr>
          <w:rFonts w:ascii="Segoe UI" w:hAnsi="Segoe UI" w:cs="Segoe UI"/>
          <w:sz w:val="20"/>
          <w:szCs w:val="20"/>
        </w:rPr>
        <w:t>Qui est le Sous-Traitant</w:t>
      </w:r>
      <w:bookmarkEnd w:id="20"/>
    </w:p>
    <w:p w14:paraId="5338FAF3" w14:textId="4C000CAD" w:rsidR="00AE1046" w:rsidRPr="00AC6963" w:rsidRDefault="00AE1046" w:rsidP="00980ED5">
      <w:pPr>
        <w:rPr>
          <w:rFonts w:ascii="Segoe UI" w:hAnsi="Segoe UI" w:cs="Segoe UI"/>
          <w:sz w:val="20"/>
          <w:szCs w:val="20"/>
        </w:rPr>
      </w:pPr>
      <w:r w:rsidRPr="00AC6963">
        <w:rPr>
          <w:rFonts w:ascii="Segoe UI" w:hAnsi="Segoe UI" w:cs="Segoe UI"/>
          <w:sz w:val="20"/>
          <w:szCs w:val="20"/>
        </w:rPr>
        <w:t>Le sous-traitant est celui qui traite des données à caractère personnel pour le compte du Responsable du Traitement.</w:t>
      </w:r>
    </w:p>
    <w:p w14:paraId="7F54D3D5" w14:textId="3087BB23" w:rsidR="00AE1046" w:rsidRPr="00AC6963" w:rsidRDefault="00AE1046" w:rsidP="00AC6963">
      <w:pPr>
        <w:pStyle w:val="Titre3"/>
        <w:numPr>
          <w:ilvl w:val="2"/>
          <w:numId w:val="10"/>
        </w:numPr>
        <w:spacing w:before="240" w:line="240" w:lineRule="auto"/>
        <w:ind w:left="1225" w:hanging="505"/>
        <w:rPr>
          <w:rFonts w:ascii="Segoe UI" w:hAnsi="Segoe UI" w:cs="Segoe UI"/>
          <w:sz w:val="20"/>
          <w:szCs w:val="20"/>
        </w:rPr>
      </w:pPr>
      <w:bookmarkStart w:id="21" w:name="_Toc213062961"/>
      <w:r w:rsidRPr="00AC6963">
        <w:rPr>
          <w:rFonts w:ascii="Segoe UI" w:hAnsi="Segoe UI" w:cs="Segoe UI"/>
          <w:sz w:val="20"/>
          <w:szCs w:val="20"/>
        </w:rPr>
        <w:t>Qui est le Co-traitant</w:t>
      </w:r>
      <w:bookmarkEnd w:id="21"/>
    </w:p>
    <w:p w14:paraId="411936B7" w14:textId="6CC38CE3" w:rsidR="00AE1046" w:rsidRPr="00AC6963" w:rsidRDefault="00AE1046" w:rsidP="00980ED5">
      <w:pPr>
        <w:rPr>
          <w:rFonts w:ascii="Segoe UI" w:hAnsi="Segoe UI" w:cs="Segoe UI"/>
          <w:sz w:val="20"/>
          <w:szCs w:val="20"/>
          <w:lang w:eastAsia="fr-FR"/>
        </w:rPr>
      </w:pPr>
      <w:r w:rsidRPr="00AC6963">
        <w:rPr>
          <w:rFonts w:ascii="Segoe UI" w:hAnsi="Segoe UI" w:cs="Segoe UI"/>
          <w:sz w:val="20"/>
          <w:szCs w:val="20"/>
          <w:lang w:eastAsia="fr-FR"/>
        </w:rPr>
        <w:t>Il peut arriver qu’un responsable de traitement ne soit pas le seul organisme à définir les finalités et les moyens du traitement, il peut le faire conjointement avec un autre organisme. On parle alors de co-traitance</w:t>
      </w:r>
    </w:p>
    <w:tbl>
      <w:tblPr>
        <w:tblStyle w:val="Grilledutableau"/>
        <w:tblW w:w="0" w:type="auto"/>
        <w:tblLook w:val="04A0" w:firstRow="1" w:lastRow="0" w:firstColumn="1" w:lastColumn="0" w:noHBand="0" w:noVBand="1"/>
      </w:tblPr>
      <w:tblGrid>
        <w:gridCol w:w="6799"/>
        <w:gridCol w:w="2263"/>
      </w:tblGrid>
      <w:tr w:rsidR="00566621" w:rsidRPr="00AC6963" w14:paraId="7A1A22F8" w14:textId="77777777" w:rsidTr="00ED10C3">
        <w:trPr>
          <w:trHeight w:val="436"/>
        </w:trPr>
        <w:tc>
          <w:tcPr>
            <w:tcW w:w="6799" w:type="dxa"/>
          </w:tcPr>
          <w:p w14:paraId="3DBE0F33" w14:textId="77777777" w:rsidR="00566621" w:rsidRPr="00AC6963" w:rsidRDefault="00566621"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3F59FBB5" w14:textId="77777777" w:rsidR="00566621" w:rsidRPr="00AC6963" w:rsidRDefault="00566621"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566621" w:rsidRPr="00AC6963" w14:paraId="722BEC28" w14:textId="77777777" w:rsidTr="00ED10C3">
        <w:tc>
          <w:tcPr>
            <w:tcW w:w="6799" w:type="dxa"/>
          </w:tcPr>
          <w:p w14:paraId="771D9E7D" w14:textId="57EEAEC5" w:rsidR="00566621" w:rsidRPr="00AC6963" w:rsidRDefault="00566621"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3 - Identifier pour chaque traitement qui est le Responsable, s’il est seul responsable ou co</w:t>
            </w:r>
            <w:r w:rsidR="0078767C" w:rsidRPr="00AC6963">
              <w:rPr>
                <w:rFonts w:ascii="Segoe UI" w:hAnsi="Segoe UI" w:cs="Segoe UI"/>
                <w:b/>
                <w:bCs/>
                <w:color w:val="2F5496" w:themeColor="accent1" w:themeShade="BF"/>
                <w:sz w:val="20"/>
                <w:szCs w:val="20"/>
                <w:lang w:eastAsia="fr-FR"/>
              </w:rPr>
              <w:t>-</w:t>
            </w:r>
            <w:r w:rsidRPr="00AC6963">
              <w:rPr>
                <w:rFonts w:ascii="Segoe UI" w:hAnsi="Segoe UI" w:cs="Segoe UI"/>
                <w:b/>
                <w:bCs/>
                <w:color w:val="2F5496" w:themeColor="accent1" w:themeShade="BF"/>
                <w:sz w:val="20"/>
                <w:szCs w:val="20"/>
                <w:lang w:eastAsia="fr-FR"/>
              </w:rPr>
              <w:t>responsable ou s’il agit en sous-traitance ou s’il fait appel à des sous-traitants</w:t>
            </w:r>
          </w:p>
        </w:tc>
        <w:tc>
          <w:tcPr>
            <w:tcW w:w="2263" w:type="dxa"/>
          </w:tcPr>
          <w:p w14:paraId="4656273B" w14:textId="4ACEB1A8" w:rsidR="00566621" w:rsidRPr="00AC6963" w:rsidRDefault="00566621"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bl>
    <w:p w14:paraId="5F3FF274" w14:textId="77777777" w:rsidR="00AE1046" w:rsidRPr="00AC6963" w:rsidRDefault="00AE1046" w:rsidP="00AE1046">
      <w:pPr>
        <w:rPr>
          <w:rFonts w:ascii="Segoe UI" w:hAnsi="Segoe UI" w:cs="Segoe UI"/>
          <w:sz w:val="20"/>
          <w:szCs w:val="20"/>
          <w:lang w:eastAsia="fr-FR"/>
        </w:rPr>
      </w:pPr>
    </w:p>
    <w:p w14:paraId="33452681" w14:textId="167FD30E" w:rsidR="00AE1046" w:rsidRPr="00AC6963" w:rsidRDefault="00AE1046" w:rsidP="002D115B">
      <w:pPr>
        <w:pStyle w:val="Titre2"/>
        <w:numPr>
          <w:ilvl w:val="1"/>
          <w:numId w:val="10"/>
        </w:numPr>
        <w:spacing w:line="240" w:lineRule="auto"/>
        <w:jc w:val="both"/>
        <w:rPr>
          <w:rFonts w:ascii="Segoe UI" w:hAnsi="Segoe UI" w:cs="Segoe UI"/>
          <w:szCs w:val="20"/>
        </w:rPr>
      </w:pPr>
      <w:bookmarkStart w:id="22" w:name="_Toc213062962"/>
      <w:r w:rsidRPr="00AC6963">
        <w:rPr>
          <w:rFonts w:ascii="Segoe UI" w:hAnsi="Segoe UI" w:cs="Segoe UI"/>
          <w:szCs w:val="20"/>
        </w:rPr>
        <w:t>Quelles sont mes obligations en tant que Responsable de Traitement :</w:t>
      </w:r>
      <w:bookmarkEnd w:id="22"/>
    </w:p>
    <w:p w14:paraId="08732A35" w14:textId="2DA51528" w:rsidR="00AE1046" w:rsidRPr="00AC6963" w:rsidRDefault="00923BC0" w:rsidP="00AC6963">
      <w:pPr>
        <w:spacing w:before="120" w:after="0" w:line="240" w:lineRule="auto"/>
        <w:jc w:val="both"/>
        <w:rPr>
          <w:rFonts w:ascii="Segoe UI" w:hAnsi="Segoe UI" w:cs="Segoe UI"/>
          <w:sz w:val="20"/>
          <w:szCs w:val="20"/>
          <w:lang w:eastAsia="fr-FR"/>
        </w:rPr>
      </w:pPr>
      <w:r w:rsidRPr="00AC6963">
        <w:rPr>
          <w:rFonts w:ascii="Segoe UI" w:hAnsi="Segoe UI" w:cs="Segoe UI"/>
          <w:sz w:val="20"/>
          <w:szCs w:val="20"/>
          <w:lang w:eastAsia="fr-FR"/>
        </w:rPr>
        <w:t>Pour chaque traitement de données personnelles, pour lequel AXELERA est Responsable de traitement, il est nécessaire de :</w:t>
      </w:r>
    </w:p>
    <w:p w14:paraId="17CC3D81" w14:textId="138E232B" w:rsidR="0078767C" w:rsidRPr="00AC6963" w:rsidRDefault="0078767C" w:rsidP="00AC6963">
      <w:pPr>
        <w:widowControl w:val="0"/>
        <w:numPr>
          <w:ilvl w:val="0"/>
          <w:numId w:val="20"/>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S’assurer de la licéité du traitement des données d’AXELERA</w:t>
      </w:r>
      <w:r w:rsidR="00AC6963">
        <w:rPr>
          <w:rFonts w:ascii="Segoe UI" w:eastAsia="Times New Roman" w:hAnsi="Segoe UI" w:cs="Segoe UI"/>
          <w:kern w:val="0"/>
          <w:sz w:val="20"/>
          <w:szCs w:val="20"/>
          <w:lang w:eastAsia="fr-FR"/>
          <w14:ligatures w14:val="none"/>
        </w:rPr>
        <w:t xml:space="preserve"> </w:t>
      </w:r>
      <w:r w:rsidRPr="00AC6963">
        <w:rPr>
          <w:rFonts w:ascii="Segoe UI" w:eastAsia="Times New Roman" w:hAnsi="Segoe UI" w:cs="Segoe UI"/>
          <w:kern w:val="0"/>
          <w:sz w:val="20"/>
          <w:szCs w:val="20"/>
          <w:lang w:eastAsia="fr-FR"/>
          <w14:ligatures w14:val="none"/>
        </w:rPr>
        <w:t>(étape 1</w:t>
      </w:r>
      <w:r w:rsidR="00AC6963">
        <w:rPr>
          <w:rFonts w:ascii="Segoe UI" w:eastAsia="Times New Roman" w:hAnsi="Segoe UI" w:cs="Segoe UI"/>
          <w:kern w:val="0"/>
          <w:sz w:val="20"/>
          <w:szCs w:val="20"/>
          <w:lang w:eastAsia="fr-FR"/>
          <w14:ligatures w14:val="none"/>
        </w:rPr>
        <w:t>)</w:t>
      </w:r>
    </w:p>
    <w:p w14:paraId="11602B93" w14:textId="77777777" w:rsidR="0078767C" w:rsidRPr="00AC6963" w:rsidRDefault="0078767C" w:rsidP="00AC6963">
      <w:pPr>
        <w:widowControl w:val="0"/>
        <w:numPr>
          <w:ilvl w:val="0"/>
          <w:numId w:val="20"/>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Vérifier si les personnes concernées par le traitement de leurs données ont été informées (étape 2).</w:t>
      </w:r>
    </w:p>
    <w:p w14:paraId="3174523D" w14:textId="4EE7DECB" w:rsidR="0078767C" w:rsidRPr="00AC6963" w:rsidRDefault="0078767C" w:rsidP="00AC6963">
      <w:pPr>
        <w:widowControl w:val="0"/>
        <w:numPr>
          <w:ilvl w:val="0"/>
          <w:numId w:val="20"/>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Vérifier si AXELERA respecte les droits des personnes concernées (étape 3).</w:t>
      </w:r>
    </w:p>
    <w:p w14:paraId="5683AB9A" w14:textId="5733DC3F" w:rsidR="0078767C" w:rsidRPr="00AC6963" w:rsidRDefault="0078767C" w:rsidP="00AC6963">
      <w:pPr>
        <w:widowControl w:val="0"/>
        <w:numPr>
          <w:ilvl w:val="0"/>
          <w:numId w:val="20"/>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S’assurer que AXELERA maîtrise le transfert de ses données (étape 4).</w:t>
      </w:r>
    </w:p>
    <w:p w14:paraId="1F5165C3" w14:textId="77777777" w:rsidR="0078767C" w:rsidRPr="00AC6963" w:rsidRDefault="0078767C" w:rsidP="00AC6963">
      <w:pPr>
        <w:widowControl w:val="0"/>
        <w:numPr>
          <w:ilvl w:val="0"/>
          <w:numId w:val="20"/>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S’assurer que les données collectées soient sécurisées (étape 5).</w:t>
      </w:r>
    </w:p>
    <w:p w14:paraId="4FD869A9" w14:textId="50047CC8" w:rsidR="0078767C" w:rsidRPr="00AC6963" w:rsidRDefault="0078767C" w:rsidP="002D115B">
      <w:pPr>
        <w:widowControl w:val="0"/>
        <w:numPr>
          <w:ilvl w:val="0"/>
          <w:numId w:val="20"/>
        </w:numPr>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S’assurer que AXELERA a documenté le respect de ses obligations.</w:t>
      </w:r>
      <w:r w:rsidR="00AC6963">
        <w:rPr>
          <w:rFonts w:ascii="Segoe UI" w:eastAsia="Times New Roman" w:hAnsi="Segoe UI" w:cs="Segoe UI"/>
          <w:kern w:val="0"/>
          <w:sz w:val="20"/>
          <w:szCs w:val="20"/>
          <w:lang w:eastAsia="fr-FR"/>
          <w14:ligatures w14:val="none"/>
        </w:rPr>
        <w:t xml:space="preserve"> </w:t>
      </w:r>
      <w:r w:rsidRPr="00AC6963">
        <w:rPr>
          <w:rFonts w:ascii="Segoe UI" w:eastAsia="Times New Roman" w:hAnsi="Segoe UI" w:cs="Segoe UI"/>
          <w:kern w:val="0"/>
          <w:sz w:val="20"/>
          <w:szCs w:val="20"/>
          <w:lang w:eastAsia="fr-FR"/>
          <w14:ligatures w14:val="none"/>
        </w:rPr>
        <w:t>(</w:t>
      </w:r>
      <w:proofErr w:type="gramStart"/>
      <w:r w:rsidRPr="00AC6963">
        <w:rPr>
          <w:rFonts w:ascii="Segoe UI" w:eastAsia="Times New Roman" w:hAnsi="Segoe UI" w:cs="Segoe UI"/>
          <w:kern w:val="0"/>
          <w:sz w:val="20"/>
          <w:szCs w:val="20"/>
          <w:lang w:eastAsia="fr-FR"/>
          <w14:ligatures w14:val="none"/>
        </w:rPr>
        <w:t>étape</w:t>
      </w:r>
      <w:proofErr w:type="gramEnd"/>
      <w:r w:rsidRPr="00AC6963">
        <w:rPr>
          <w:rFonts w:ascii="Segoe UI" w:eastAsia="Times New Roman" w:hAnsi="Segoe UI" w:cs="Segoe UI"/>
          <w:kern w:val="0"/>
          <w:sz w:val="20"/>
          <w:szCs w:val="20"/>
          <w:lang w:eastAsia="fr-FR"/>
          <w14:ligatures w14:val="none"/>
        </w:rPr>
        <w:t xml:space="preserve"> 6).</w:t>
      </w:r>
    </w:p>
    <w:p w14:paraId="1B8A2C92" w14:textId="3C5A65F1" w:rsidR="00923BC0" w:rsidRPr="00AC6963" w:rsidRDefault="00923BC0" w:rsidP="0078767C">
      <w:pPr>
        <w:widowControl w:val="0"/>
        <w:spacing w:before="120" w:after="120" w:line="240" w:lineRule="auto"/>
        <w:ind w:left="720"/>
        <w:jc w:val="both"/>
        <w:rPr>
          <w:rFonts w:ascii="Segoe UI" w:eastAsia="Times New Roman" w:hAnsi="Segoe UI" w:cs="Segoe UI"/>
          <w:kern w:val="0"/>
          <w:sz w:val="20"/>
          <w:szCs w:val="20"/>
          <w:lang w:eastAsia="fr-FR"/>
          <w14:ligatures w14:val="none"/>
        </w:rPr>
      </w:pPr>
    </w:p>
    <w:p w14:paraId="3BA9DE19" w14:textId="0B796950" w:rsidR="0078767C" w:rsidRPr="00AC6963" w:rsidRDefault="0078767C" w:rsidP="002D115B">
      <w:pPr>
        <w:pStyle w:val="Titre3"/>
        <w:numPr>
          <w:ilvl w:val="2"/>
          <w:numId w:val="10"/>
        </w:numPr>
        <w:rPr>
          <w:rFonts w:ascii="Segoe UI" w:hAnsi="Segoe UI" w:cs="Segoe UI"/>
          <w:sz w:val="20"/>
          <w:szCs w:val="20"/>
        </w:rPr>
      </w:pPr>
      <w:bookmarkStart w:id="23" w:name="_Toc213062963"/>
      <w:r w:rsidRPr="00AC6963">
        <w:rPr>
          <w:rFonts w:ascii="Segoe UI" w:hAnsi="Segoe UI" w:cs="Segoe UI"/>
          <w:sz w:val="20"/>
          <w:szCs w:val="20"/>
        </w:rPr>
        <w:t>Licéité du traitement :</w:t>
      </w:r>
      <w:bookmarkEnd w:id="23"/>
    </w:p>
    <w:p w14:paraId="2581E55C" w14:textId="08F1B301" w:rsidR="00980ED5" w:rsidRPr="00AC6963" w:rsidRDefault="0078767C" w:rsidP="00980ED5">
      <w:pPr>
        <w:rPr>
          <w:rFonts w:ascii="Segoe UI" w:hAnsi="Segoe UI" w:cs="Segoe UI"/>
          <w:sz w:val="20"/>
          <w:szCs w:val="20"/>
          <w:lang w:eastAsia="fr-FR"/>
        </w:rPr>
      </w:pPr>
      <w:r w:rsidRPr="00AC6963">
        <w:rPr>
          <w:rFonts w:ascii="Segoe UI" w:hAnsi="Segoe UI" w:cs="Segoe UI"/>
          <w:sz w:val="20"/>
          <w:szCs w:val="20"/>
          <w:lang w:eastAsia="fr-FR"/>
        </w:rPr>
        <w:t>Pour qu’un traitement soit licite, il doit respecter les principes suivants :</w:t>
      </w:r>
    </w:p>
    <w:p w14:paraId="5A790F98" w14:textId="7F37B1D6" w:rsidR="0078767C" w:rsidRPr="00AC6963" w:rsidRDefault="0078767C" w:rsidP="002D115B">
      <w:pPr>
        <w:pStyle w:val="Titre4"/>
        <w:numPr>
          <w:ilvl w:val="3"/>
          <w:numId w:val="10"/>
        </w:numPr>
        <w:rPr>
          <w:rFonts w:ascii="Segoe UI" w:hAnsi="Segoe UI" w:cs="Segoe UI"/>
          <w:sz w:val="20"/>
          <w:szCs w:val="20"/>
        </w:rPr>
      </w:pPr>
      <w:r w:rsidRPr="00AC6963">
        <w:rPr>
          <w:rFonts w:ascii="Segoe UI" w:hAnsi="Segoe UI" w:cs="Segoe UI"/>
          <w:sz w:val="20"/>
          <w:szCs w:val="20"/>
        </w:rPr>
        <w:t>Principe de loyauté et transparence = Base légale</w:t>
      </w:r>
    </w:p>
    <w:p w14:paraId="29D35C06" w14:textId="1FB04B8D" w:rsidR="0078767C" w:rsidRPr="00AC6963" w:rsidRDefault="0078767C" w:rsidP="00AC6963">
      <w:pPr>
        <w:spacing w:before="120" w:after="0" w:line="240" w:lineRule="auto"/>
        <w:jc w:val="both"/>
        <w:rPr>
          <w:rFonts w:ascii="Segoe UI" w:hAnsi="Segoe UI" w:cs="Segoe UI"/>
          <w:sz w:val="20"/>
          <w:szCs w:val="20"/>
          <w:lang w:eastAsia="fr-FR"/>
        </w:rPr>
      </w:pPr>
      <w:r w:rsidRPr="00AC6963">
        <w:rPr>
          <w:rFonts w:ascii="Segoe UI" w:hAnsi="Segoe UI" w:cs="Segoe UI"/>
          <w:sz w:val="20"/>
          <w:szCs w:val="20"/>
          <w:lang w:eastAsia="fr-FR"/>
        </w:rPr>
        <w:t xml:space="preserve">Les principes de loyauté et de transparence imposent que le Traitement de données à caractère personnel de l’intéressé ne doit pas être fait à son insu et doit soit avoir reçu </w:t>
      </w:r>
      <w:r w:rsidRPr="00AC6963">
        <w:rPr>
          <w:rFonts w:ascii="Segoe UI" w:hAnsi="Segoe UI" w:cs="Segoe UI"/>
          <w:b/>
          <w:bCs/>
          <w:sz w:val="20"/>
          <w:szCs w:val="20"/>
          <w:lang w:eastAsia="fr-FR"/>
        </w:rPr>
        <w:t>le consentemen</w:t>
      </w:r>
      <w:r w:rsidRPr="00AC6963">
        <w:rPr>
          <w:rFonts w:ascii="Segoe UI" w:hAnsi="Segoe UI" w:cs="Segoe UI"/>
          <w:sz w:val="20"/>
          <w:szCs w:val="20"/>
          <w:lang w:eastAsia="fr-FR"/>
        </w:rPr>
        <w:t>t de la personne concernée soit satisfaire à l’une des conditions suivantes (ci-après la « Base juridique du traitement ») :</w:t>
      </w:r>
    </w:p>
    <w:p w14:paraId="2C7E1D69" w14:textId="66AB12A4" w:rsidR="0078767C" w:rsidRPr="00AC6963" w:rsidRDefault="0078767C" w:rsidP="00AC6963">
      <w:pPr>
        <w:pStyle w:val="Paragraphedeliste"/>
        <w:numPr>
          <w:ilvl w:val="0"/>
          <w:numId w:val="18"/>
        </w:numPr>
        <w:spacing w:before="120" w:after="0" w:line="240" w:lineRule="auto"/>
        <w:contextualSpacing w:val="0"/>
        <w:jc w:val="both"/>
        <w:rPr>
          <w:rFonts w:ascii="Segoe UI" w:hAnsi="Segoe UI" w:cs="Segoe UI"/>
          <w:sz w:val="20"/>
          <w:szCs w:val="20"/>
          <w:lang w:eastAsia="fr-FR"/>
        </w:rPr>
      </w:pPr>
      <w:r w:rsidRPr="00AC6963">
        <w:rPr>
          <w:rFonts w:ascii="Segoe UI" w:hAnsi="Segoe UI" w:cs="Segoe UI"/>
          <w:sz w:val="20"/>
          <w:szCs w:val="20"/>
          <w:lang w:eastAsia="fr-FR"/>
        </w:rPr>
        <w:t xml:space="preserve">Le </w:t>
      </w:r>
      <w:r w:rsidRPr="00AC6963">
        <w:rPr>
          <w:rFonts w:ascii="Segoe UI" w:hAnsi="Segoe UI" w:cs="Segoe UI"/>
          <w:b/>
          <w:bCs/>
          <w:sz w:val="20"/>
          <w:szCs w:val="20"/>
          <w:lang w:eastAsia="fr-FR"/>
        </w:rPr>
        <w:t>respect d’une obligation légale</w:t>
      </w:r>
      <w:r w:rsidRPr="00AC6963">
        <w:rPr>
          <w:rFonts w:ascii="Segoe UI" w:hAnsi="Segoe UI" w:cs="Segoe UI"/>
          <w:sz w:val="20"/>
          <w:szCs w:val="20"/>
          <w:lang w:eastAsia="fr-FR"/>
        </w:rPr>
        <w:t xml:space="preserve"> incombant au responsable du traitement ; </w:t>
      </w:r>
    </w:p>
    <w:p w14:paraId="7D3B06B4" w14:textId="4587001F" w:rsidR="0078767C" w:rsidRPr="00AC6963" w:rsidRDefault="0078767C" w:rsidP="00AC6963">
      <w:pPr>
        <w:pStyle w:val="Paragraphedeliste"/>
        <w:numPr>
          <w:ilvl w:val="0"/>
          <w:numId w:val="18"/>
        </w:numPr>
        <w:spacing w:before="120" w:after="0" w:line="240" w:lineRule="auto"/>
        <w:contextualSpacing w:val="0"/>
        <w:jc w:val="both"/>
        <w:rPr>
          <w:rFonts w:ascii="Segoe UI" w:hAnsi="Segoe UI" w:cs="Segoe UI"/>
          <w:sz w:val="20"/>
          <w:szCs w:val="20"/>
          <w:lang w:eastAsia="fr-FR"/>
        </w:rPr>
      </w:pPr>
      <w:r w:rsidRPr="00AC6963">
        <w:rPr>
          <w:rFonts w:ascii="Segoe UI" w:hAnsi="Segoe UI" w:cs="Segoe UI"/>
          <w:sz w:val="20"/>
          <w:szCs w:val="20"/>
          <w:lang w:eastAsia="fr-FR"/>
        </w:rPr>
        <w:t xml:space="preserve">La </w:t>
      </w:r>
      <w:r w:rsidRPr="00AC6963">
        <w:rPr>
          <w:rFonts w:ascii="Segoe UI" w:hAnsi="Segoe UI" w:cs="Segoe UI"/>
          <w:b/>
          <w:bCs/>
          <w:sz w:val="20"/>
          <w:szCs w:val="20"/>
          <w:lang w:eastAsia="fr-FR"/>
        </w:rPr>
        <w:t>sauvegarde de la vie</w:t>
      </w:r>
      <w:r w:rsidRPr="00AC6963">
        <w:rPr>
          <w:rFonts w:ascii="Segoe UI" w:hAnsi="Segoe UI" w:cs="Segoe UI"/>
          <w:sz w:val="20"/>
          <w:szCs w:val="20"/>
          <w:lang w:eastAsia="fr-FR"/>
        </w:rPr>
        <w:t xml:space="preserve"> de la personne concernée ; </w:t>
      </w:r>
    </w:p>
    <w:p w14:paraId="5C7D251E" w14:textId="4DB4403B" w:rsidR="0078767C" w:rsidRPr="00AC6963" w:rsidRDefault="0078767C" w:rsidP="00AC6963">
      <w:pPr>
        <w:pStyle w:val="Paragraphedeliste"/>
        <w:numPr>
          <w:ilvl w:val="0"/>
          <w:numId w:val="18"/>
        </w:numPr>
        <w:spacing w:before="120" w:after="0" w:line="240" w:lineRule="auto"/>
        <w:contextualSpacing w:val="0"/>
        <w:jc w:val="both"/>
        <w:rPr>
          <w:rFonts w:ascii="Segoe UI" w:hAnsi="Segoe UI" w:cs="Segoe UI"/>
          <w:sz w:val="20"/>
          <w:szCs w:val="20"/>
          <w:lang w:eastAsia="fr-FR"/>
        </w:rPr>
      </w:pPr>
      <w:r w:rsidRPr="00AC6963">
        <w:rPr>
          <w:rFonts w:ascii="Segoe UI" w:hAnsi="Segoe UI" w:cs="Segoe UI"/>
          <w:sz w:val="20"/>
          <w:szCs w:val="20"/>
          <w:lang w:eastAsia="fr-FR"/>
        </w:rPr>
        <w:t>L</w:t>
      </w:r>
      <w:r w:rsidRPr="00AC6963">
        <w:rPr>
          <w:rFonts w:ascii="Segoe UI" w:hAnsi="Segoe UI" w:cs="Segoe UI"/>
          <w:b/>
          <w:bCs/>
          <w:sz w:val="20"/>
          <w:szCs w:val="20"/>
          <w:lang w:eastAsia="fr-FR"/>
        </w:rPr>
        <w:t>’exécution d’une mission de service public</w:t>
      </w:r>
      <w:r w:rsidRPr="00AC6963">
        <w:rPr>
          <w:rFonts w:ascii="Segoe UI" w:hAnsi="Segoe UI" w:cs="Segoe UI"/>
          <w:sz w:val="20"/>
          <w:szCs w:val="20"/>
          <w:lang w:eastAsia="fr-FR"/>
        </w:rPr>
        <w:t xml:space="preserve"> dont est investi le responsable ou le destinataire du traitement ; </w:t>
      </w:r>
    </w:p>
    <w:p w14:paraId="4805E84F" w14:textId="6C644E8C" w:rsidR="0078767C" w:rsidRPr="00AC6963" w:rsidRDefault="0078767C" w:rsidP="00AC6963">
      <w:pPr>
        <w:pStyle w:val="Paragraphedeliste"/>
        <w:numPr>
          <w:ilvl w:val="0"/>
          <w:numId w:val="18"/>
        </w:numPr>
        <w:spacing w:before="120" w:after="0" w:line="240" w:lineRule="auto"/>
        <w:contextualSpacing w:val="0"/>
        <w:jc w:val="both"/>
        <w:rPr>
          <w:rFonts w:ascii="Segoe UI" w:hAnsi="Segoe UI" w:cs="Segoe UI"/>
          <w:sz w:val="20"/>
          <w:szCs w:val="20"/>
          <w:lang w:eastAsia="fr-FR"/>
        </w:rPr>
      </w:pPr>
      <w:r w:rsidRPr="00AC6963">
        <w:rPr>
          <w:rFonts w:ascii="Segoe UI" w:hAnsi="Segoe UI" w:cs="Segoe UI"/>
          <w:sz w:val="20"/>
          <w:szCs w:val="20"/>
          <w:lang w:eastAsia="fr-FR"/>
        </w:rPr>
        <w:t>L</w:t>
      </w:r>
      <w:r w:rsidRPr="00AC6963">
        <w:rPr>
          <w:rFonts w:ascii="Segoe UI" w:hAnsi="Segoe UI" w:cs="Segoe UI"/>
          <w:b/>
          <w:bCs/>
          <w:sz w:val="20"/>
          <w:szCs w:val="20"/>
          <w:lang w:eastAsia="fr-FR"/>
        </w:rPr>
        <w:t>’exécution, soit d’un contrat</w:t>
      </w:r>
      <w:r w:rsidRPr="00AC6963">
        <w:rPr>
          <w:rFonts w:ascii="Segoe UI" w:hAnsi="Segoe UI" w:cs="Segoe UI"/>
          <w:sz w:val="20"/>
          <w:szCs w:val="20"/>
          <w:lang w:eastAsia="fr-FR"/>
        </w:rPr>
        <w:t xml:space="preserve"> auquel la personne concernée est partie, soit des mesures précontractuelles prises à la demande de celle-ci ;</w:t>
      </w:r>
    </w:p>
    <w:p w14:paraId="25ADF492" w14:textId="53C2144F" w:rsidR="0078767C" w:rsidRPr="00AC6963" w:rsidRDefault="0078767C" w:rsidP="00AC6963">
      <w:pPr>
        <w:pStyle w:val="Paragraphedeliste"/>
        <w:numPr>
          <w:ilvl w:val="0"/>
          <w:numId w:val="18"/>
        </w:numPr>
        <w:spacing w:before="120" w:after="0" w:line="240" w:lineRule="auto"/>
        <w:contextualSpacing w:val="0"/>
        <w:jc w:val="both"/>
        <w:rPr>
          <w:rFonts w:ascii="Segoe UI" w:hAnsi="Segoe UI" w:cs="Segoe UI"/>
          <w:sz w:val="20"/>
          <w:szCs w:val="20"/>
          <w:lang w:eastAsia="fr-FR"/>
        </w:rPr>
      </w:pPr>
      <w:r w:rsidRPr="00AC6963">
        <w:rPr>
          <w:rFonts w:ascii="Segoe UI" w:hAnsi="Segoe UI" w:cs="Segoe UI"/>
          <w:sz w:val="20"/>
          <w:szCs w:val="20"/>
          <w:lang w:eastAsia="fr-FR"/>
        </w:rPr>
        <w:t>La réalisation de l</w:t>
      </w:r>
      <w:r w:rsidRPr="00AC6963">
        <w:rPr>
          <w:rFonts w:ascii="Segoe UI" w:hAnsi="Segoe UI" w:cs="Segoe UI"/>
          <w:b/>
          <w:bCs/>
          <w:sz w:val="20"/>
          <w:szCs w:val="20"/>
          <w:lang w:eastAsia="fr-FR"/>
        </w:rPr>
        <w:t>’intérêt légitime</w:t>
      </w:r>
      <w:r w:rsidRPr="00AC6963">
        <w:rPr>
          <w:rFonts w:ascii="Segoe UI" w:hAnsi="Segoe UI" w:cs="Segoe UI"/>
          <w:sz w:val="20"/>
          <w:szCs w:val="20"/>
          <w:lang w:eastAsia="fr-FR"/>
        </w:rPr>
        <w:t xml:space="preserve"> poursuivi par le responsable du traitement ou par le destinataire, sous réserve de ne pas méconnaître l’intérêt ou les droits et libertés fondamentaux de la personne concernée.</w:t>
      </w:r>
    </w:p>
    <w:p w14:paraId="75DE84A9" w14:textId="284CA706" w:rsidR="0078767C" w:rsidRPr="00AC6963" w:rsidRDefault="0078767C" w:rsidP="0078767C">
      <w:pPr>
        <w:jc w:val="both"/>
        <w:rPr>
          <w:rFonts w:ascii="Segoe UI" w:hAnsi="Segoe UI" w:cs="Segoe UI"/>
          <w:sz w:val="20"/>
          <w:szCs w:val="20"/>
          <w:lang w:eastAsia="fr-FR"/>
        </w:rPr>
      </w:pPr>
      <w:r w:rsidRPr="00AC6963">
        <w:rPr>
          <w:rFonts w:ascii="Segoe UI" w:hAnsi="Segoe UI" w:cs="Segoe UI"/>
          <w:sz w:val="20"/>
          <w:szCs w:val="20"/>
          <w:lang w:eastAsia="fr-FR"/>
        </w:rPr>
        <w:lastRenderedPageBreak/>
        <w:t>Si le recueil du consentement est érigé au rang de principe, la nature des exceptions permet en pratique de se dispenser d’une telle exigence dans différentes circonstances</w:t>
      </w:r>
    </w:p>
    <w:tbl>
      <w:tblPr>
        <w:tblStyle w:val="Grilledutableau"/>
        <w:tblW w:w="0" w:type="auto"/>
        <w:tblLook w:val="04A0" w:firstRow="1" w:lastRow="0" w:firstColumn="1" w:lastColumn="0" w:noHBand="0" w:noVBand="1"/>
      </w:tblPr>
      <w:tblGrid>
        <w:gridCol w:w="6799"/>
        <w:gridCol w:w="2263"/>
      </w:tblGrid>
      <w:tr w:rsidR="0078767C" w:rsidRPr="00AC6963" w14:paraId="4610AC9C" w14:textId="77777777" w:rsidTr="00ED10C3">
        <w:trPr>
          <w:trHeight w:val="436"/>
        </w:trPr>
        <w:tc>
          <w:tcPr>
            <w:tcW w:w="6799" w:type="dxa"/>
          </w:tcPr>
          <w:p w14:paraId="0426D948" w14:textId="77777777" w:rsidR="0078767C" w:rsidRPr="00AC6963" w:rsidRDefault="0078767C"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616A4CC9" w14:textId="77777777" w:rsidR="0078767C" w:rsidRPr="00AC6963" w:rsidRDefault="0078767C"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78767C" w:rsidRPr="00AC6963" w14:paraId="5E6D0A47" w14:textId="77777777" w:rsidTr="00ED10C3">
        <w:tc>
          <w:tcPr>
            <w:tcW w:w="6799" w:type="dxa"/>
          </w:tcPr>
          <w:p w14:paraId="0014F8F4" w14:textId="2066D267" w:rsidR="0078767C" w:rsidRPr="00AC6963" w:rsidRDefault="0078767C"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 xml:space="preserve">4 - Identifier pour chaque traitement la base légale applicable </w:t>
            </w:r>
          </w:p>
        </w:tc>
        <w:tc>
          <w:tcPr>
            <w:tcW w:w="2263" w:type="dxa"/>
          </w:tcPr>
          <w:p w14:paraId="3F9F542D" w14:textId="77777777" w:rsidR="0078767C" w:rsidRPr="00AC6963" w:rsidRDefault="0078767C"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bl>
    <w:p w14:paraId="1090F5E6" w14:textId="77777777" w:rsidR="0078767C" w:rsidRPr="00AC6963" w:rsidRDefault="0078767C" w:rsidP="00980ED5">
      <w:pPr>
        <w:rPr>
          <w:rFonts w:ascii="Segoe UI" w:hAnsi="Segoe UI" w:cs="Segoe UI"/>
          <w:sz w:val="20"/>
          <w:szCs w:val="20"/>
          <w:lang w:eastAsia="fr-FR"/>
        </w:rPr>
      </w:pPr>
    </w:p>
    <w:p w14:paraId="77FDC84F" w14:textId="21F00EF5" w:rsidR="0078767C" w:rsidRPr="00AC6963" w:rsidRDefault="0078767C" w:rsidP="002D115B">
      <w:pPr>
        <w:pStyle w:val="Titre4"/>
        <w:numPr>
          <w:ilvl w:val="3"/>
          <w:numId w:val="10"/>
        </w:numPr>
        <w:rPr>
          <w:rFonts w:ascii="Segoe UI" w:hAnsi="Segoe UI" w:cs="Segoe UI"/>
          <w:sz w:val="20"/>
          <w:szCs w:val="20"/>
        </w:rPr>
      </w:pPr>
      <w:r w:rsidRPr="00AC6963">
        <w:rPr>
          <w:rFonts w:ascii="Segoe UI" w:hAnsi="Segoe UI" w:cs="Segoe UI"/>
          <w:sz w:val="20"/>
          <w:szCs w:val="20"/>
        </w:rPr>
        <w:t xml:space="preserve">Principe de </w:t>
      </w:r>
      <w:r w:rsidR="000C015B" w:rsidRPr="00AC6963">
        <w:rPr>
          <w:rFonts w:ascii="Segoe UI" w:hAnsi="Segoe UI" w:cs="Segoe UI"/>
          <w:sz w:val="20"/>
          <w:szCs w:val="20"/>
        </w:rPr>
        <w:t>limitation des finalités</w:t>
      </w:r>
    </w:p>
    <w:p w14:paraId="16F3DBD5" w14:textId="23A28C84" w:rsidR="000C015B" w:rsidRPr="00AC6963" w:rsidRDefault="000C015B" w:rsidP="000C015B">
      <w:pPr>
        <w:widowControl w:val="0"/>
        <w:spacing w:before="120" w:after="120" w:line="240" w:lineRule="auto"/>
        <w:jc w:val="both"/>
        <w:rPr>
          <w:rFonts w:ascii="Segoe UI" w:hAnsi="Segoe UI" w:cs="Segoe UI"/>
          <w:sz w:val="20"/>
          <w:szCs w:val="20"/>
        </w:rPr>
      </w:pPr>
      <w:r w:rsidRPr="00AC6963">
        <w:rPr>
          <w:rFonts w:ascii="Segoe UI" w:hAnsi="Segoe UI" w:cs="Segoe UI"/>
          <w:sz w:val="20"/>
          <w:szCs w:val="20"/>
        </w:rPr>
        <w:t xml:space="preserve">Les Données doivent être collectées </w:t>
      </w:r>
      <w:r w:rsidRPr="00AC6963">
        <w:rPr>
          <w:rFonts w:ascii="Segoe UI" w:hAnsi="Segoe UI" w:cs="Segoe UI"/>
          <w:b/>
          <w:sz w:val="20"/>
          <w:szCs w:val="20"/>
        </w:rPr>
        <w:t>pour des finalités déterminées</w:t>
      </w:r>
      <w:r w:rsidRPr="00AC6963">
        <w:rPr>
          <w:rFonts w:ascii="Segoe UI" w:hAnsi="Segoe UI" w:cs="Segoe UI"/>
          <w:sz w:val="20"/>
          <w:szCs w:val="20"/>
        </w:rPr>
        <w:t xml:space="preserve"> (ex :</w:t>
      </w:r>
      <w:r w:rsidR="00AC6963">
        <w:rPr>
          <w:rFonts w:ascii="Segoe UI" w:hAnsi="Segoe UI" w:cs="Segoe UI"/>
          <w:sz w:val="20"/>
          <w:szCs w:val="20"/>
        </w:rPr>
        <w:t xml:space="preserve"> </w:t>
      </w:r>
      <w:r w:rsidRPr="00AC6963">
        <w:rPr>
          <w:rFonts w:ascii="Segoe UI" w:hAnsi="Segoe UI" w:cs="Segoe UI"/>
          <w:sz w:val="20"/>
          <w:szCs w:val="20"/>
        </w:rPr>
        <w:t>effectuer des opérations relatives à la gestion des adhérents concernant les contrats et les commandes), explicites et légitimes et ne doivent pas être traitées ultérieurement de manière incompatible avec ces finalités.</w:t>
      </w:r>
    </w:p>
    <w:tbl>
      <w:tblPr>
        <w:tblStyle w:val="Grilledutableau"/>
        <w:tblW w:w="0" w:type="auto"/>
        <w:tblLook w:val="04A0" w:firstRow="1" w:lastRow="0" w:firstColumn="1" w:lastColumn="0" w:noHBand="0" w:noVBand="1"/>
      </w:tblPr>
      <w:tblGrid>
        <w:gridCol w:w="6799"/>
        <w:gridCol w:w="2263"/>
      </w:tblGrid>
      <w:tr w:rsidR="000C015B" w:rsidRPr="00AC6963" w14:paraId="2FA422D0" w14:textId="77777777" w:rsidTr="00ED10C3">
        <w:trPr>
          <w:trHeight w:val="436"/>
        </w:trPr>
        <w:tc>
          <w:tcPr>
            <w:tcW w:w="6799" w:type="dxa"/>
          </w:tcPr>
          <w:p w14:paraId="1FC61ABE" w14:textId="77777777" w:rsidR="000C015B" w:rsidRPr="00AC6963" w:rsidRDefault="000C015B"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0DFCA073" w14:textId="77777777" w:rsidR="000C015B" w:rsidRPr="00AC6963" w:rsidRDefault="000C015B"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0C015B" w:rsidRPr="00AC6963" w14:paraId="6A037D25" w14:textId="77777777" w:rsidTr="00ED10C3">
        <w:tc>
          <w:tcPr>
            <w:tcW w:w="6799" w:type="dxa"/>
          </w:tcPr>
          <w:p w14:paraId="7130795F" w14:textId="2DF5684A" w:rsidR="000C015B" w:rsidRPr="00AC6963" w:rsidRDefault="000C015B"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 xml:space="preserve">5 - Identifier pour chaque donnée quelles sont les finalités </w:t>
            </w:r>
          </w:p>
        </w:tc>
        <w:tc>
          <w:tcPr>
            <w:tcW w:w="2263" w:type="dxa"/>
          </w:tcPr>
          <w:p w14:paraId="6BAD14CA" w14:textId="77777777" w:rsidR="000C015B" w:rsidRPr="00AC6963" w:rsidRDefault="000C015B"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bl>
    <w:p w14:paraId="15DC9B57" w14:textId="77777777" w:rsidR="000C015B" w:rsidRPr="00AC6963" w:rsidRDefault="000C015B" w:rsidP="0078767C">
      <w:pPr>
        <w:rPr>
          <w:rFonts w:ascii="Segoe UI" w:hAnsi="Segoe UI" w:cs="Segoe UI"/>
          <w:sz w:val="20"/>
          <w:szCs w:val="20"/>
          <w:lang w:eastAsia="fr-FR"/>
        </w:rPr>
      </w:pPr>
    </w:p>
    <w:p w14:paraId="254EECF5" w14:textId="4C88BFC5" w:rsidR="000C015B" w:rsidRPr="00AC6963" w:rsidRDefault="000C015B" w:rsidP="002D115B">
      <w:pPr>
        <w:pStyle w:val="Titre4"/>
        <w:numPr>
          <w:ilvl w:val="3"/>
          <w:numId w:val="10"/>
        </w:numPr>
        <w:rPr>
          <w:rFonts w:ascii="Segoe UI" w:hAnsi="Segoe UI" w:cs="Segoe UI"/>
          <w:sz w:val="20"/>
          <w:szCs w:val="20"/>
        </w:rPr>
      </w:pPr>
      <w:r w:rsidRPr="00AC6963">
        <w:rPr>
          <w:rFonts w:ascii="Segoe UI" w:hAnsi="Segoe UI" w:cs="Segoe UI"/>
          <w:sz w:val="20"/>
          <w:szCs w:val="20"/>
        </w:rPr>
        <w:t>Principe de minimisation des données</w:t>
      </w:r>
    </w:p>
    <w:p w14:paraId="748CACB6" w14:textId="77777777" w:rsidR="000C015B" w:rsidRPr="00AC6963" w:rsidRDefault="000C015B" w:rsidP="000C015B">
      <w:pPr>
        <w:rPr>
          <w:rFonts w:ascii="Segoe UI" w:hAnsi="Segoe UI" w:cs="Segoe UI"/>
          <w:sz w:val="20"/>
          <w:szCs w:val="20"/>
          <w:lang w:eastAsia="fr-FR"/>
        </w:rPr>
      </w:pPr>
      <w:r w:rsidRPr="00AC6963">
        <w:rPr>
          <w:rFonts w:ascii="Segoe UI" w:hAnsi="Segoe UI" w:cs="Segoe UI"/>
          <w:sz w:val="20"/>
          <w:szCs w:val="20"/>
          <w:lang w:eastAsia="fr-FR"/>
        </w:rPr>
        <w:t>Les Données collectées et/ou traitées doivent être adéquates, pertinentes et limitées à ce qui est strictement nécessaire au regard des finalités pour lesquelles elles ont été collectées et de leurs traitements ultérieurs.</w:t>
      </w:r>
    </w:p>
    <w:p w14:paraId="728C99C4" w14:textId="53CAB595" w:rsidR="000C015B" w:rsidRPr="00AC6963" w:rsidRDefault="000C015B" w:rsidP="000C015B">
      <w:pPr>
        <w:rPr>
          <w:rFonts w:ascii="Segoe UI" w:hAnsi="Segoe UI" w:cs="Segoe UI"/>
          <w:sz w:val="20"/>
          <w:szCs w:val="20"/>
          <w:lang w:eastAsia="fr-FR"/>
        </w:rPr>
      </w:pPr>
      <w:r w:rsidRPr="00AC6963">
        <w:rPr>
          <w:rFonts w:ascii="Segoe UI" w:hAnsi="Segoe UI" w:cs="Segoe UI"/>
          <w:sz w:val="20"/>
          <w:szCs w:val="20"/>
          <w:lang w:eastAsia="fr-FR"/>
        </w:rPr>
        <w:t>En d’autres termes, seules les données nécessaires et compatibles avec la finalité envisagée peuvent être légitimement collectées.</w:t>
      </w:r>
    </w:p>
    <w:tbl>
      <w:tblPr>
        <w:tblStyle w:val="Grilledutableau"/>
        <w:tblW w:w="0" w:type="auto"/>
        <w:tblLook w:val="04A0" w:firstRow="1" w:lastRow="0" w:firstColumn="1" w:lastColumn="0" w:noHBand="0" w:noVBand="1"/>
      </w:tblPr>
      <w:tblGrid>
        <w:gridCol w:w="9062"/>
      </w:tblGrid>
      <w:tr w:rsidR="00F9383A" w:rsidRPr="00AC6963" w14:paraId="2F7E0036" w14:textId="77777777" w:rsidTr="00F9383A">
        <w:tc>
          <w:tcPr>
            <w:tcW w:w="9062" w:type="dxa"/>
          </w:tcPr>
          <w:p w14:paraId="0DCEEF95" w14:textId="77777777" w:rsidR="00F9383A" w:rsidRPr="00AC6963" w:rsidRDefault="00F9383A" w:rsidP="00AC6963">
            <w:pPr>
              <w:spacing w:before="200"/>
              <w:jc w:val="both"/>
              <w:rPr>
                <w:rFonts w:ascii="Segoe UI" w:hAnsi="Segoe UI" w:cs="Segoe UI"/>
                <w:sz w:val="20"/>
                <w:szCs w:val="20"/>
              </w:rPr>
            </w:pPr>
            <w:r w:rsidRPr="00AC6963">
              <w:rPr>
                <w:rFonts w:ascii="Segoe UI" w:eastAsiaTheme="majorEastAsia" w:hAnsi="Segoe UI" w:cs="Segoe UI"/>
                <w:color w:val="00B0F0"/>
                <w:sz w:val="20"/>
                <w:szCs w:val="20"/>
                <w:u w:val="single"/>
              </w:rPr>
              <w:t xml:space="preserve">Cas particuliers des zones de commentaires libres : </w:t>
            </w:r>
            <w:r w:rsidRPr="00AC6963">
              <w:rPr>
                <w:rFonts w:ascii="Segoe UI" w:hAnsi="Segoe UI" w:cs="Segoe UI"/>
                <w:sz w:val="20"/>
                <w:szCs w:val="20"/>
              </w:rPr>
              <w:t xml:space="preserve">Les zones de commentaires libres dans les outils professionnels peuvent sembler anodines, mais elles représentent un véritable enjeu en matière de protection des données personnelles. </w:t>
            </w:r>
            <w:r w:rsidRPr="00AC6963">
              <w:rPr>
                <w:rFonts w:ascii="Segoe UI" w:hAnsi="Segoe UI" w:cs="Segoe UI"/>
                <w:b/>
                <w:bCs/>
                <w:sz w:val="20"/>
                <w:szCs w:val="20"/>
              </w:rPr>
              <w:t>Pour respecter les dispositions sur les données personnelles, il est essentiel que tous les collaborateurs adoptent une approche rigoureuse et responsable lorsqu’ils les remplissent</w:t>
            </w:r>
            <w:r w:rsidRPr="00AC6963">
              <w:rPr>
                <w:rFonts w:ascii="Segoe UI" w:hAnsi="Segoe UI" w:cs="Segoe UI"/>
                <w:sz w:val="20"/>
                <w:szCs w:val="20"/>
              </w:rPr>
              <w:t>. Il est primordial de respecter les règles suivantes :</w:t>
            </w:r>
          </w:p>
          <w:p w14:paraId="56C9EE29" w14:textId="77777777" w:rsidR="00F9383A" w:rsidRPr="00AC6963" w:rsidRDefault="00F9383A" w:rsidP="00AC6963">
            <w:pPr>
              <w:numPr>
                <w:ilvl w:val="0"/>
                <w:numId w:val="1"/>
              </w:numPr>
              <w:spacing w:before="120"/>
              <w:ind w:hanging="357"/>
              <w:jc w:val="both"/>
              <w:rPr>
                <w:rFonts w:ascii="Segoe UI" w:hAnsi="Segoe UI" w:cs="Segoe UI"/>
                <w:sz w:val="20"/>
                <w:szCs w:val="20"/>
              </w:rPr>
            </w:pPr>
            <w:r w:rsidRPr="00AC6963">
              <w:rPr>
                <w:rFonts w:ascii="Segoe UI" w:hAnsi="Segoe UI" w:cs="Segoe UI"/>
                <w:sz w:val="20"/>
                <w:szCs w:val="20"/>
              </w:rPr>
              <w:t>Eviter au maximum ; les zones de commentaires libres</w:t>
            </w:r>
          </w:p>
          <w:p w14:paraId="1BC27C3B" w14:textId="77777777" w:rsidR="00F9383A" w:rsidRPr="00AC6963" w:rsidRDefault="00F9383A" w:rsidP="00AC6963">
            <w:pPr>
              <w:numPr>
                <w:ilvl w:val="0"/>
                <w:numId w:val="1"/>
              </w:numPr>
              <w:spacing w:before="120"/>
              <w:ind w:hanging="357"/>
              <w:jc w:val="both"/>
              <w:rPr>
                <w:rFonts w:ascii="Segoe UI" w:hAnsi="Segoe UI" w:cs="Segoe UI"/>
                <w:sz w:val="20"/>
                <w:szCs w:val="20"/>
              </w:rPr>
            </w:pPr>
            <w:r w:rsidRPr="00AC6963">
              <w:rPr>
                <w:rFonts w:ascii="Segoe UI" w:hAnsi="Segoe UI" w:cs="Segoe UI"/>
                <w:sz w:val="20"/>
                <w:szCs w:val="20"/>
              </w:rPr>
              <w:t>Chaque fois, qu’il y a des zones de commentaires libres, indiquer aux collaborateurs le warning ci-dessous :</w:t>
            </w:r>
          </w:p>
          <w:p w14:paraId="0F24950A" w14:textId="77777777" w:rsidR="00F9383A" w:rsidRPr="00AC6963" w:rsidRDefault="00F9383A" w:rsidP="00AC6963">
            <w:pPr>
              <w:numPr>
                <w:ilvl w:val="1"/>
                <w:numId w:val="1"/>
              </w:numPr>
              <w:spacing w:before="120"/>
              <w:ind w:hanging="357"/>
              <w:jc w:val="both"/>
              <w:rPr>
                <w:rFonts w:ascii="Segoe UI" w:hAnsi="Segoe UI" w:cs="Segoe UI"/>
                <w:sz w:val="20"/>
                <w:szCs w:val="20"/>
              </w:rPr>
            </w:pPr>
            <w:r w:rsidRPr="00AC6963">
              <w:rPr>
                <w:rFonts w:ascii="Segoe UI" w:hAnsi="Segoe UI" w:cs="Segoe UI"/>
                <w:sz w:val="20"/>
                <w:szCs w:val="20"/>
              </w:rPr>
              <w:t xml:space="preserve">Les informations saisies doivent rester strictement factuelles et pertinentes par rapport à l’objectif du traitement. Il est impératif d’éviter tout jugement de valeur, propos subjectif ou formulation émotionnelle. Par exemple, au lieu d’écrire qu’un client est "désagréable", il convient de noter qu’il "a exprimé son mécontentement concernant le service reçu". </w:t>
            </w:r>
          </w:p>
          <w:p w14:paraId="09765D8E" w14:textId="77777777" w:rsidR="00F9383A" w:rsidRPr="00AC6963" w:rsidRDefault="00F9383A" w:rsidP="00AC6963">
            <w:pPr>
              <w:numPr>
                <w:ilvl w:val="1"/>
                <w:numId w:val="1"/>
              </w:numPr>
              <w:spacing w:before="120"/>
              <w:ind w:hanging="357"/>
              <w:jc w:val="both"/>
              <w:rPr>
                <w:rFonts w:ascii="Segoe UI" w:hAnsi="Segoe UI" w:cs="Segoe UI"/>
                <w:sz w:val="20"/>
                <w:szCs w:val="20"/>
              </w:rPr>
            </w:pPr>
            <w:r w:rsidRPr="00AC6963">
              <w:rPr>
                <w:rFonts w:ascii="Segoe UI" w:hAnsi="Segoe UI" w:cs="Segoe UI"/>
                <w:sz w:val="20"/>
                <w:szCs w:val="20"/>
              </w:rPr>
              <w:t>Il est interdit de mentionner des données dites « sensibles », comme l’état de santé, les opinions politiques, les croyances religieuses ou l’origine ethnique. Ces informations sont encadrées de manière stricte par le RGPD et ne doivent jamais apparaître dans une zone de commentaire libre, sauf dans des cas très spécifiques et le cas échéant, avec le consentement explicite de la personne concernée.</w:t>
            </w:r>
          </w:p>
          <w:p w14:paraId="08CCAFB9" w14:textId="39292D06" w:rsidR="00F9383A" w:rsidRPr="00AC6963" w:rsidRDefault="00F9383A" w:rsidP="00AC6963">
            <w:pPr>
              <w:spacing w:before="200"/>
              <w:jc w:val="both"/>
              <w:rPr>
                <w:rFonts w:ascii="Segoe UI" w:eastAsiaTheme="majorEastAsia" w:hAnsi="Segoe UI" w:cs="Segoe UI"/>
                <w:color w:val="00B0F0"/>
                <w:sz w:val="20"/>
                <w:szCs w:val="20"/>
                <w:u w:val="single"/>
              </w:rPr>
            </w:pPr>
            <w:r w:rsidRPr="00AC6963">
              <w:rPr>
                <w:rFonts w:ascii="Segoe UI" w:hAnsi="Segoe UI" w:cs="Segoe UI"/>
                <w:sz w:val="20"/>
                <w:szCs w:val="20"/>
              </w:rPr>
              <w:t>Il faut garder à l’esprit que toute personne a le droit d’accéder aux données qui la concernent. Cela signifie que les commentaires saisis peuvent être lus par les individus visés. Il est donc essentiel d’écrire avec professionnalisme, comme si le message allait être partagé directement avec la personne.</w:t>
            </w:r>
          </w:p>
        </w:tc>
      </w:tr>
    </w:tbl>
    <w:p w14:paraId="601559F3" w14:textId="77777777" w:rsidR="00CD277D" w:rsidRPr="00AC6963" w:rsidRDefault="00CD277D" w:rsidP="000C015B">
      <w:pPr>
        <w:rPr>
          <w:rFonts w:ascii="Segoe UI" w:hAnsi="Segoe UI" w:cs="Segoe UI"/>
          <w:sz w:val="20"/>
          <w:szCs w:val="20"/>
          <w:lang w:eastAsia="fr-FR"/>
        </w:rPr>
      </w:pPr>
    </w:p>
    <w:tbl>
      <w:tblPr>
        <w:tblStyle w:val="Grilledutableau"/>
        <w:tblW w:w="0" w:type="auto"/>
        <w:tblLook w:val="04A0" w:firstRow="1" w:lastRow="0" w:firstColumn="1" w:lastColumn="0" w:noHBand="0" w:noVBand="1"/>
      </w:tblPr>
      <w:tblGrid>
        <w:gridCol w:w="6799"/>
        <w:gridCol w:w="2263"/>
      </w:tblGrid>
      <w:tr w:rsidR="000C015B" w:rsidRPr="00AC6963" w14:paraId="0580C214" w14:textId="77777777" w:rsidTr="00ED10C3">
        <w:trPr>
          <w:trHeight w:val="436"/>
        </w:trPr>
        <w:tc>
          <w:tcPr>
            <w:tcW w:w="6799" w:type="dxa"/>
          </w:tcPr>
          <w:p w14:paraId="2AE54AE0" w14:textId="77777777" w:rsidR="000C015B" w:rsidRPr="00AC6963" w:rsidRDefault="000C015B"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39762BF2" w14:textId="77777777" w:rsidR="000C015B" w:rsidRPr="00AC6963" w:rsidRDefault="000C015B"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0C015B" w:rsidRPr="00AC6963" w14:paraId="519BCA76" w14:textId="77777777" w:rsidTr="00ED10C3">
        <w:tc>
          <w:tcPr>
            <w:tcW w:w="6799" w:type="dxa"/>
          </w:tcPr>
          <w:p w14:paraId="61C99BA5" w14:textId="200327E8" w:rsidR="000C015B" w:rsidRPr="00AC6963" w:rsidRDefault="000C015B"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6 - Identifier pour chaque traitement, les données qui ne sont pas utiles et les supprimer</w:t>
            </w:r>
          </w:p>
        </w:tc>
        <w:tc>
          <w:tcPr>
            <w:tcW w:w="2263" w:type="dxa"/>
          </w:tcPr>
          <w:p w14:paraId="0E64F1C5" w14:textId="77777777" w:rsidR="000C015B" w:rsidRPr="00AC6963" w:rsidRDefault="000C015B"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bl>
    <w:p w14:paraId="2BEC37B7" w14:textId="77777777" w:rsidR="000C015B" w:rsidRPr="00AC6963" w:rsidRDefault="000C015B" w:rsidP="000C015B">
      <w:pPr>
        <w:rPr>
          <w:rFonts w:ascii="Segoe UI" w:hAnsi="Segoe UI" w:cs="Segoe UI"/>
          <w:sz w:val="20"/>
          <w:szCs w:val="20"/>
          <w:lang w:eastAsia="fr-FR"/>
        </w:rPr>
      </w:pPr>
    </w:p>
    <w:p w14:paraId="01B9B385" w14:textId="6822393D" w:rsidR="000C015B" w:rsidRPr="00AC6963" w:rsidRDefault="000C015B" w:rsidP="002D115B">
      <w:pPr>
        <w:pStyle w:val="Titre4"/>
        <w:numPr>
          <w:ilvl w:val="3"/>
          <w:numId w:val="10"/>
        </w:numPr>
        <w:rPr>
          <w:rFonts w:ascii="Segoe UI" w:hAnsi="Segoe UI" w:cs="Segoe UI"/>
          <w:sz w:val="20"/>
          <w:szCs w:val="20"/>
        </w:rPr>
      </w:pPr>
      <w:r w:rsidRPr="00AC6963">
        <w:rPr>
          <w:rFonts w:ascii="Segoe UI" w:hAnsi="Segoe UI" w:cs="Segoe UI"/>
          <w:sz w:val="20"/>
          <w:szCs w:val="20"/>
        </w:rPr>
        <w:t>Principe d’exactitude</w:t>
      </w:r>
    </w:p>
    <w:p w14:paraId="45192882" w14:textId="77777777" w:rsidR="000C015B" w:rsidRPr="00AC6963" w:rsidRDefault="000C015B" w:rsidP="000C015B">
      <w:pPr>
        <w:widowControl w:val="0"/>
        <w:spacing w:before="120" w:after="120" w:line="240" w:lineRule="auto"/>
        <w:jc w:val="both"/>
        <w:rPr>
          <w:rFonts w:ascii="Segoe UI" w:hAnsi="Segoe UI" w:cs="Segoe UI"/>
          <w:sz w:val="20"/>
          <w:szCs w:val="20"/>
        </w:rPr>
      </w:pPr>
      <w:r w:rsidRPr="00AC6963">
        <w:rPr>
          <w:rFonts w:ascii="Segoe UI" w:hAnsi="Segoe UI" w:cs="Segoe UI"/>
          <w:sz w:val="20"/>
          <w:szCs w:val="20"/>
        </w:rPr>
        <w:t>Les Données doivent être exactes, complètes et si nécessaire mises à jour. Cette obligation implique de mettre en place des mesures adaptées pour permettre la rectification ou la mise à jour des informations collectées ainsi que leur suppression lorsqu’elles deviennent obsolètes.</w:t>
      </w:r>
    </w:p>
    <w:tbl>
      <w:tblPr>
        <w:tblStyle w:val="Grilledutableau"/>
        <w:tblW w:w="0" w:type="auto"/>
        <w:tblLook w:val="04A0" w:firstRow="1" w:lastRow="0" w:firstColumn="1" w:lastColumn="0" w:noHBand="0" w:noVBand="1"/>
      </w:tblPr>
      <w:tblGrid>
        <w:gridCol w:w="6799"/>
        <w:gridCol w:w="2263"/>
      </w:tblGrid>
      <w:tr w:rsidR="000C015B" w:rsidRPr="00AC6963" w14:paraId="5A248F2D" w14:textId="77777777" w:rsidTr="00ED10C3">
        <w:trPr>
          <w:trHeight w:val="436"/>
        </w:trPr>
        <w:tc>
          <w:tcPr>
            <w:tcW w:w="6799" w:type="dxa"/>
          </w:tcPr>
          <w:p w14:paraId="53EB724D" w14:textId="77777777" w:rsidR="000C015B" w:rsidRPr="00AC6963" w:rsidRDefault="000C015B"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0A8CE472" w14:textId="77777777" w:rsidR="000C015B" w:rsidRPr="00AC6963" w:rsidRDefault="000C015B"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0C015B" w:rsidRPr="00AC6963" w14:paraId="24DE2C50" w14:textId="77777777" w:rsidTr="00ED10C3">
        <w:tc>
          <w:tcPr>
            <w:tcW w:w="6799" w:type="dxa"/>
          </w:tcPr>
          <w:p w14:paraId="522E5DE6" w14:textId="341EA11C" w:rsidR="000C015B" w:rsidRPr="00AC6963" w:rsidRDefault="000C015B"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7 – Mettre en place pour chaque traitement, avec le responsable interne concerné, le cycle de vie de la donnée</w:t>
            </w:r>
          </w:p>
        </w:tc>
        <w:tc>
          <w:tcPr>
            <w:tcW w:w="2263" w:type="dxa"/>
          </w:tcPr>
          <w:p w14:paraId="28BC4AA3" w14:textId="77777777" w:rsidR="000C015B" w:rsidRPr="00AC6963" w:rsidRDefault="000C015B"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57D516F2" w14:textId="3FF47B80" w:rsidR="000C015B" w:rsidRPr="00AC6963" w:rsidRDefault="000C015B" w:rsidP="00ED10C3">
            <w:pPr>
              <w:jc w:val="both"/>
              <w:rPr>
                <w:rFonts w:ascii="Segoe UI" w:eastAsia="Calibri" w:hAnsi="Segoe UI" w:cs="Segoe UI"/>
                <w:sz w:val="20"/>
                <w:szCs w:val="20"/>
              </w:rPr>
            </w:pPr>
            <w:r w:rsidRPr="00AC6963">
              <w:rPr>
                <w:rFonts w:ascii="Segoe UI" w:eastAsia="Calibri" w:hAnsi="Segoe UI" w:cs="Segoe UI"/>
                <w:sz w:val="20"/>
                <w:szCs w:val="20"/>
              </w:rPr>
              <w:t>Responsable interne en charge du traitement</w:t>
            </w:r>
          </w:p>
        </w:tc>
      </w:tr>
      <w:tr w:rsidR="000C015B" w:rsidRPr="00AC6963" w14:paraId="57718095" w14:textId="77777777" w:rsidTr="00ED10C3">
        <w:tc>
          <w:tcPr>
            <w:tcW w:w="6799" w:type="dxa"/>
          </w:tcPr>
          <w:p w14:paraId="38F4021D" w14:textId="161780FF" w:rsidR="000C015B" w:rsidRPr="00AC6963" w:rsidRDefault="000C015B" w:rsidP="00AC6963">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8 – Corriger les données dans les différents canaux et/ou supprimer celles obsolètes</w:t>
            </w:r>
          </w:p>
        </w:tc>
        <w:tc>
          <w:tcPr>
            <w:tcW w:w="2263" w:type="dxa"/>
          </w:tcPr>
          <w:p w14:paraId="66515AEB" w14:textId="77777777" w:rsidR="000C015B" w:rsidRPr="00AC6963" w:rsidRDefault="000C015B" w:rsidP="000C015B">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0401E316" w14:textId="5A19E8F9" w:rsidR="000C015B" w:rsidRPr="00AC6963" w:rsidRDefault="000C015B" w:rsidP="000C015B">
            <w:pPr>
              <w:jc w:val="both"/>
              <w:rPr>
                <w:rFonts w:ascii="Segoe UI" w:eastAsia="Calibri" w:hAnsi="Segoe UI" w:cs="Segoe UI"/>
                <w:sz w:val="20"/>
                <w:szCs w:val="20"/>
              </w:rPr>
            </w:pPr>
            <w:r w:rsidRPr="00AC6963">
              <w:rPr>
                <w:rFonts w:ascii="Segoe UI" w:eastAsia="Calibri" w:hAnsi="Segoe UI" w:cs="Segoe UI"/>
                <w:sz w:val="20"/>
                <w:szCs w:val="20"/>
              </w:rPr>
              <w:t>Responsable interne en charge du traitement</w:t>
            </w:r>
          </w:p>
        </w:tc>
      </w:tr>
    </w:tbl>
    <w:p w14:paraId="5CC93D1D" w14:textId="77777777" w:rsidR="000C015B" w:rsidRPr="00AC6963" w:rsidRDefault="000C015B" w:rsidP="000C015B">
      <w:pPr>
        <w:rPr>
          <w:rFonts w:ascii="Segoe UI" w:hAnsi="Segoe UI" w:cs="Segoe UI"/>
          <w:sz w:val="20"/>
          <w:szCs w:val="20"/>
          <w:lang w:eastAsia="fr-FR"/>
        </w:rPr>
      </w:pPr>
    </w:p>
    <w:p w14:paraId="2B4F69C2" w14:textId="49D233B6" w:rsidR="000C015B" w:rsidRPr="00AC6963" w:rsidRDefault="000C015B" w:rsidP="002D115B">
      <w:pPr>
        <w:pStyle w:val="Titre4"/>
        <w:numPr>
          <w:ilvl w:val="3"/>
          <w:numId w:val="10"/>
        </w:numPr>
        <w:rPr>
          <w:rFonts w:ascii="Segoe UI" w:hAnsi="Segoe UI" w:cs="Segoe UI"/>
          <w:sz w:val="20"/>
          <w:szCs w:val="20"/>
        </w:rPr>
      </w:pPr>
      <w:r w:rsidRPr="00AC6963">
        <w:rPr>
          <w:rFonts w:ascii="Segoe UI" w:hAnsi="Segoe UI" w:cs="Segoe UI"/>
          <w:sz w:val="20"/>
          <w:szCs w:val="20"/>
        </w:rPr>
        <w:t>Durée limitée</w:t>
      </w:r>
    </w:p>
    <w:p w14:paraId="4C0FB38D" w14:textId="77777777" w:rsidR="000C015B" w:rsidRPr="00AC6963" w:rsidRDefault="000C015B" w:rsidP="000C015B">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 RGPD impose le principe de limitation de la conservation : les données personnelles ne doivent être conservées que pendant une durée strictement nécessaire à la finalité du traitement. Cette durée doit être définie dès la conception du traitement, en tenant compte des obligations légales (ex. : 10 ans pour les factures), des besoins opérationnels, et du principe de minimisation.</w:t>
      </w:r>
    </w:p>
    <w:p w14:paraId="0C114539" w14:textId="77777777" w:rsidR="000C015B" w:rsidRPr="00AC6963" w:rsidRDefault="000C015B" w:rsidP="000C015B">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Ainsi, il appartient au responsable de traitement de gérer la durée de conservation de données de manière conforme à cette exigence et de mettre en place une procédure de purge des données. </w:t>
      </w:r>
    </w:p>
    <w:p w14:paraId="496BA8D6" w14:textId="77777777" w:rsidR="004619E6" w:rsidRPr="00AC6963" w:rsidRDefault="000C015B" w:rsidP="000C015B">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Il est possible de se baser</w:t>
      </w:r>
      <w:r w:rsidR="004619E6" w:rsidRPr="00AC6963">
        <w:rPr>
          <w:rFonts w:ascii="Segoe UI" w:eastAsia="Times New Roman" w:hAnsi="Segoe UI" w:cs="Segoe UI"/>
          <w:kern w:val="0"/>
          <w:sz w:val="20"/>
          <w:szCs w:val="20"/>
          <w:lang w:eastAsia="fr-FR"/>
          <w14:ligatures w14:val="none"/>
        </w:rPr>
        <w:t> :</w:t>
      </w:r>
    </w:p>
    <w:p w14:paraId="215A5565" w14:textId="52F2D93B" w:rsidR="000C015B" w:rsidRPr="00AC6963" w:rsidRDefault="000C015B" w:rsidP="002D115B">
      <w:pPr>
        <w:pStyle w:val="Paragraphedeliste"/>
        <w:widowControl w:val="0"/>
        <w:numPr>
          <w:ilvl w:val="0"/>
          <w:numId w:val="18"/>
        </w:numPr>
        <w:spacing w:before="120" w:after="120" w:line="240" w:lineRule="auto"/>
        <w:jc w:val="both"/>
        <w:rPr>
          <w:rFonts w:ascii="Segoe UI" w:eastAsia="Times New Roman" w:hAnsi="Segoe UI" w:cs="Segoe UI"/>
          <w:kern w:val="0"/>
          <w:sz w:val="20"/>
          <w:szCs w:val="20"/>
          <w:lang w:eastAsia="fr-FR"/>
          <w14:ligatures w14:val="none"/>
        </w:rPr>
      </w:pPr>
      <w:proofErr w:type="gramStart"/>
      <w:r w:rsidRPr="00AC6963">
        <w:rPr>
          <w:rFonts w:ascii="Segoe UI" w:eastAsia="Times New Roman" w:hAnsi="Segoe UI" w:cs="Segoe UI"/>
          <w:kern w:val="0"/>
          <w:sz w:val="20"/>
          <w:szCs w:val="20"/>
          <w:lang w:eastAsia="fr-FR"/>
          <w14:ligatures w14:val="none"/>
        </w:rPr>
        <w:t>sur</w:t>
      </w:r>
      <w:proofErr w:type="gramEnd"/>
      <w:r w:rsidRPr="00AC6963">
        <w:rPr>
          <w:rFonts w:ascii="Segoe UI" w:eastAsia="Times New Roman" w:hAnsi="Segoe UI" w:cs="Segoe UI"/>
          <w:kern w:val="0"/>
          <w:sz w:val="20"/>
          <w:szCs w:val="20"/>
          <w:lang w:eastAsia="fr-FR"/>
          <w14:ligatures w14:val="none"/>
        </w:rPr>
        <w:t xml:space="preserve"> la délibération CNIL n°2005-213 du 11 octobre 2005 relative à l’archivage des données </w:t>
      </w:r>
      <w:hyperlink r:id="rId12" w:history="1">
        <w:r w:rsidRPr="00AC6963">
          <w:rPr>
            <w:rStyle w:val="Lienhypertexte"/>
            <w:rFonts w:ascii="Segoe UI" w:eastAsia="Times New Roman" w:hAnsi="Segoe UI" w:cs="Segoe UI"/>
            <w:kern w:val="0"/>
            <w:sz w:val="20"/>
            <w:szCs w:val="20"/>
            <w:lang w:eastAsia="fr-FR"/>
            <w14:ligatures w14:val="none"/>
          </w:rPr>
          <w:t>Délibération 2005-213 du 11 octobre 2005 - Légifrance</w:t>
        </w:r>
      </w:hyperlink>
    </w:p>
    <w:p w14:paraId="7FE5D1A5" w14:textId="3E94EF26" w:rsidR="004619E6" w:rsidRPr="00AC6963" w:rsidRDefault="004619E6" w:rsidP="002D115B">
      <w:pPr>
        <w:pStyle w:val="Paragraphedeliste"/>
        <w:widowControl w:val="0"/>
        <w:numPr>
          <w:ilvl w:val="0"/>
          <w:numId w:val="18"/>
        </w:numPr>
        <w:spacing w:before="120" w:after="120" w:line="240" w:lineRule="auto"/>
        <w:jc w:val="both"/>
        <w:rPr>
          <w:rFonts w:ascii="Segoe UI" w:eastAsia="Times New Roman" w:hAnsi="Segoe UI" w:cs="Segoe UI"/>
          <w:kern w:val="0"/>
          <w:sz w:val="20"/>
          <w:szCs w:val="20"/>
          <w:lang w:eastAsia="fr-FR"/>
          <w14:ligatures w14:val="none"/>
        </w:rPr>
      </w:pPr>
      <w:proofErr w:type="gramStart"/>
      <w:r w:rsidRPr="00AC6963">
        <w:rPr>
          <w:rFonts w:ascii="Segoe UI" w:eastAsia="Times New Roman" w:hAnsi="Segoe UI" w:cs="Segoe UI"/>
          <w:kern w:val="0"/>
          <w:sz w:val="20"/>
          <w:szCs w:val="20"/>
          <w:lang w:eastAsia="fr-FR"/>
          <w14:ligatures w14:val="none"/>
        </w:rPr>
        <w:t>le</w:t>
      </w:r>
      <w:proofErr w:type="gramEnd"/>
      <w:r w:rsidRPr="00AC6963">
        <w:rPr>
          <w:rFonts w:ascii="Segoe UI" w:eastAsia="Times New Roman" w:hAnsi="Segoe UI" w:cs="Segoe UI"/>
          <w:kern w:val="0"/>
          <w:sz w:val="20"/>
          <w:szCs w:val="20"/>
          <w:lang w:eastAsia="fr-FR"/>
          <w14:ligatures w14:val="none"/>
        </w:rPr>
        <w:t xml:space="preserve"> guide des durées de conservation de la CNIL (version 2020) </w:t>
      </w:r>
      <w:hyperlink r:id="rId13" w:history="1">
        <w:r w:rsidRPr="00AC6963">
          <w:rPr>
            <w:rStyle w:val="Lienhypertexte"/>
            <w:rFonts w:ascii="Segoe UI" w:eastAsia="Times New Roman" w:hAnsi="Segoe UI" w:cs="Segoe UI"/>
            <w:kern w:val="0"/>
            <w:sz w:val="20"/>
            <w:szCs w:val="20"/>
            <w:lang w:eastAsia="fr-FR"/>
            <w14:ligatures w14:val="none"/>
          </w:rPr>
          <w:t>Guide pratique : Les durées de conservation</w:t>
        </w:r>
      </w:hyperlink>
    </w:p>
    <w:p w14:paraId="1945B8DC" w14:textId="4E4A399E" w:rsidR="004619E6" w:rsidRPr="00AC6963" w:rsidRDefault="004619E6" w:rsidP="002D115B">
      <w:pPr>
        <w:pStyle w:val="Paragraphedeliste"/>
        <w:widowControl w:val="0"/>
        <w:numPr>
          <w:ilvl w:val="0"/>
          <w:numId w:val="18"/>
        </w:numPr>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Sur la politique </w:t>
      </w:r>
      <w:r w:rsidRPr="00AC6963">
        <w:rPr>
          <w:rFonts w:ascii="Segoe UI" w:eastAsia="Times New Roman" w:hAnsi="Segoe UI" w:cs="Segoe UI"/>
          <w:b/>
          <w:kern w:val="0"/>
          <w:sz w:val="20"/>
          <w:szCs w:val="20"/>
          <w:lang w:eastAsia="fr-FR"/>
          <w14:ligatures w14:val="none"/>
        </w:rPr>
        <w:t>interne d’archivage - +++++</w:t>
      </w:r>
    </w:p>
    <w:tbl>
      <w:tblPr>
        <w:tblStyle w:val="Grilledutableau"/>
        <w:tblW w:w="0" w:type="auto"/>
        <w:tblLook w:val="04A0" w:firstRow="1" w:lastRow="0" w:firstColumn="1" w:lastColumn="0" w:noHBand="0" w:noVBand="1"/>
      </w:tblPr>
      <w:tblGrid>
        <w:gridCol w:w="6799"/>
        <w:gridCol w:w="2263"/>
      </w:tblGrid>
      <w:tr w:rsidR="004619E6" w:rsidRPr="00AC6963" w14:paraId="6134D1EA" w14:textId="77777777" w:rsidTr="00ED10C3">
        <w:trPr>
          <w:trHeight w:val="436"/>
        </w:trPr>
        <w:tc>
          <w:tcPr>
            <w:tcW w:w="6799" w:type="dxa"/>
          </w:tcPr>
          <w:p w14:paraId="743777B4" w14:textId="77777777" w:rsidR="004619E6" w:rsidRPr="00AC6963" w:rsidRDefault="004619E6"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0EF82875" w14:textId="77777777" w:rsidR="004619E6" w:rsidRPr="00AC6963" w:rsidRDefault="004619E6"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4619E6" w:rsidRPr="00AC6963" w14:paraId="250854FA" w14:textId="77777777" w:rsidTr="00ED10C3">
        <w:tc>
          <w:tcPr>
            <w:tcW w:w="6799" w:type="dxa"/>
          </w:tcPr>
          <w:p w14:paraId="5B60AB9C" w14:textId="73DBB3AF" w:rsidR="004619E6" w:rsidRPr="00AC6963" w:rsidRDefault="004619E6"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9 – Définir une durée de conservation des données</w:t>
            </w:r>
          </w:p>
        </w:tc>
        <w:tc>
          <w:tcPr>
            <w:tcW w:w="2263" w:type="dxa"/>
          </w:tcPr>
          <w:p w14:paraId="26A46D38" w14:textId="77777777" w:rsidR="004619E6" w:rsidRPr="00AC6963" w:rsidRDefault="004619E6"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0CFEC641" w14:textId="77777777" w:rsidR="004619E6" w:rsidRPr="00AC6963" w:rsidRDefault="004619E6" w:rsidP="00ED10C3">
            <w:pPr>
              <w:jc w:val="both"/>
              <w:rPr>
                <w:rFonts w:ascii="Segoe UI" w:eastAsia="Calibri" w:hAnsi="Segoe UI" w:cs="Segoe UI"/>
                <w:sz w:val="20"/>
                <w:szCs w:val="20"/>
              </w:rPr>
            </w:pPr>
            <w:r w:rsidRPr="00AC6963">
              <w:rPr>
                <w:rFonts w:ascii="Segoe UI" w:eastAsia="Calibri" w:hAnsi="Segoe UI" w:cs="Segoe UI"/>
                <w:sz w:val="20"/>
                <w:szCs w:val="20"/>
              </w:rPr>
              <w:t>Responsable interne en charge du traitement</w:t>
            </w:r>
          </w:p>
        </w:tc>
      </w:tr>
      <w:tr w:rsidR="004619E6" w:rsidRPr="00AC6963" w14:paraId="16A598EE" w14:textId="77777777" w:rsidTr="00ED10C3">
        <w:tc>
          <w:tcPr>
            <w:tcW w:w="6799" w:type="dxa"/>
          </w:tcPr>
          <w:p w14:paraId="55A259B1" w14:textId="1B10F034" w:rsidR="004619E6" w:rsidRPr="00AC6963" w:rsidRDefault="004619E6" w:rsidP="00AC6963">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10 – S’assurer que techniquement ladite donnée puisse être supprimée et/ou modifiée à cette échéance</w:t>
            </w:r>
          </w:p>
        </w:tc>
        <w:tc>
          <w:tcPr>
            <w:tcW w:w="2263" w:type="dxa"/>
          </w:tcPr>
          <w:p w14:paraId="5057C3AD" w14:textId="77777777" w:rsidR="004619E6" w:rsidRPr="00AC6963" w:rsidRDefault="004619E6"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51FA9EA9" w14:textId="77777777" w:rsidR="004619E6" w:rsidRPr="00AC6963" w:rsidRDefault="004619E6" w:rsidP="00ED10C3">
            <w:pPr>
              <w:jc w:val="both"/>
              <w:rPr>
                <w:rFonts w:ascii="Segoe UI" w:eastAsia="Calibri" w:hAnsi="Segoe UI" w:cs="Segoe UI"/>
                <w:sz w:val="20"/>
                <w:szCs w:val="20"/>
              </w:rPr>
            </w:pPr>
            <w:r w:rsidRPr="00AC6963">
              <w:rPr>
                <w:rFonts w:ascii="Segoe UI" w:eastAsia="Calibri" w:hAnsi="Segoe UI" w:cs="Segoe UI"/>
                <w:sz w:val="20"/>
                <w:szCs w:val="20"/>
              </w:rPr>
              <w:t>Responsable interne en charge du traitement</w:t>
            </w:r>
          </w:p>
        </w:tc>
      </w:tr>
      <w:tr w:rsidR="004619E6" w:rsidRPr="00AC6963" w14:paraId="322BC305" w14:textId="77777777" w:rsidTr="00ED10C3">
        <w:tc>
          <w:tcPr>
            <w:tcW w:w="6799" w:type="dxa"/>
          </w:tcPr>
          <w:p w14:paraId="6F2C03D7" w14:textId="3F903A14" w:rsidR="004619E6" w:rsidRPr="00AC6963" w:rsidRDefault="004619E6" w:rsidP="00AC6963">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11- Si ajout d’un nouveau délai, intégrer ce nouveau délai dans la procédure d’archivage et purge des données</w:t>
            </w:r>
          </w:p>
        </w:tc>
        <w:tc>
          <w:tcPr>
            <w:tcW w:w="2263" w:type="dxa"/>
          </w:tcPr>
          <w:p w14:paraId="5000CB81" w14:textId="77777777" w:rsidR="004619E6" w:rsidRPr="00AC6963" w:rsidRDefault="004619E6" w:rsidP="004619E6">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069C3862" w14:textId="77777777" w:rsidR="004619E6" w:rsidRPr="00AC6963" w:rsidRDefault="004619E6" w:rsidP="00ED10C3">
            <w:pPr>
              <w:jc w:val="both"/>
              <w:rPr>
                <w:rFonts w:ascii="Segoe UI" w:eastAsia="Calibri" w:hAnsi="Segoe UI" w:cs="Segoe UI"/>
                <w:sz w:val="20"/>
                <w:szCs w:val="20"/>
              </w:rPr>
            </w:pPr>
          </w:p>
        </w:tc>
      </w:tr>
    </w:tbl>
    <w:p w14:paraId="3CBA0C66" w14:textId="77777777" w:rsidR="004619E6" w:rsidRPr="00AC6963" w:rsidRDefault="004619E6" w:rsidP="000C015B">
      <w:pPr>
        <w:widowControl w:val="0"/>
        <w:spacing w:before="120" w:after="120" w:line="240" w:lineRule="auto"/>
        <w:jc w:val="both"/>
        <w:rPr>
          <w:rFonts w:ascii="Segoe UI" w:eastAsia="Times New Roman" w:hAnsi="Segoe UI" w:cs="Segoe UI"/>
          <w:kern w:val="0"/>
          <w:sz w:val="20"/>
          <w:szCs w:val="20"/>
          <w:lang w:eastAsia="fr-FR"/>
          <w14:ligatures w14:val="none"/>
        </w:rPr>
      </w:pPr>
    </w:p>
    <w:p w14:paraId="7EBA3D7E" w14:textId="26500019" w:rsidR="0078767C" w:rsidRPr="00AC6963" w:rsidRDefault="0078767C" w:rsidP="002D115B">
      <w:pPr>
        <w:pStyle w:val="Titre3"/>
        <w:numPr>
          <w:ilvl w:val="2"/>
          <w:numId w:val="10"/>
        </w:numPr>
        <w:rPr>
          <w:rFonts w:ascii="Segoe UI" w:hAnsi="Segoe UI" w:cs="Segoe UI"/>
          <w:sz w:val="20"/>
          <w:szCs w:val="20"/>
        </w:rPr>
      </w:pPr>
      <w:bookmarkStart w:id="24" w:name="_Toc213062964"/>
      <w:r w:rsidRPr="00AC6963">
        <w:rPr>
          <w:rFonts w:ascii="Segoe UI" w:hAnsi="Segoe UI" w:cs="Segoe UI"/>
          <w:sz w:val="20"/>
          <w:szCs w:val="20"/>
        </w:rPr>
        <w:t>Information des personnes concernées :</w:t>
      </w:r>
      <w:bookmarkEnd w:id="24"/>
    </w:p>
    <w:p w14:paraId="153EC216" w14:textId="77777777" w:rsidR="004619E6" w:rsidRPr="00AC6963" w:rsidRDefault="004619E6" w:rsidP="00AC6963">
      <w:pPr>
        <w:spacing w:before="120" w:after="0" w:line="240" w:lineRule="auto"/>
        <w:rPr>
          <w:rFonts w:ascii="Segoe UI" w:hAnsi="Segoe UI" w:cs="Segoe UI"/>
          <w:bCs/>
          <w:iCs/>
          <w:sz w:val="20"/>
          <w:szCs w:val="20"/>
        </w:rPr>
      </w:pPr>
      <w:r w:rsidRPr="00AC6963">
        <w:rPr>
          <w:rFonts w:ascii="Segoe UI" w:hAnsi="Segoe UI" w:cs="Segoe UI"/>
          <w:bCs/>
          <w:iCs/>
          <w:sz w:val="20"/>
          <w:szCs w:val="20"/>
        </w:rPr>
        <w:t>Il appartient au responsable de traitement d’informer les personnes concernées d’une part sur la collecte de leurs données (qui a collecté quand, comment et pourquoi) et de leurs droits et en particulier, le responsable doit fournir les informations suivantes :</w:t>
      </w:r>
    </w:p>
    <w:p w14:paraId="23A894F8" w14:textId="553F3E7A"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L’identité et les coordonnées du responsable de traitement, et, du représentant du responsable du traitement (pour les établissements situés dans un pays autre que le lieu où est situé le responsable)</w:t>
      </w:r>
    </w:p>
    <w:p w14:paraId="1567B2CE" w14:textId="322AE6A7"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Les coordonnées du délégué à la protection des données (également appelé « DPD » ou « DPO »), s’il y a lieu</w:t>
      </w:r>
    </w:p>
    <w:p w14:paraId="464351F7" w14:textId="54B89556"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lastRenderedPageBreak/>
        <w:t>La finalité poursuivie par le traitement et la base juridique du traitement (notamment si fondé sur l’existence d’un intérêt légitime, définir cet intérêt légitime),</w:t>
      </w:r>
    </w:p>
    <w:p w14:paraId="1FAC555D" w14:textId="52F94397"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Les destinataires ou catégories de destinataires des données,</w:t>
      </w:r>
    </w:p>
    <w:p w14:paraId="31538217" w14:textId="052850F4"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Le cas échéant, des transferts de données envisagés à destination d’un Etat non-membre de l’Union Européenne ou à une organisation internationale,</w:t>
      </w:r>
    </w:p>
    <w:p w14:paraId="6BB273C3" w14:textId="5DEE17E1"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La durée de conservation des données ou, lorsque ce n’est pas possible, les critères utilisés pour déterminer cette durée,</w:t>
      </w:r>
    </w:p>
    <w:p w14:paraId="380FDDA7" w14:textId="19E97424"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les droits dont elles disposent concernant ces données, à savoir : un droit d’accès, de rectification, d’effacement, de limitation du traitement, d’opposition au traitement, et d’un droit à la portabilité des données, d’un droit de retrait du consentement à tout moment (lorsque la collecte des données est fondée sur le consentement), ainsi que du droit de définir des directives générales et particulières définissant la manière dont la personne concernée entend que soient exercés, après son décès, ces droits. Chaque personne concernée par la collecte de ses données personnelles dispose également du droit d’introduire une réclamation auprès d’une autorité de contrôle (à savoir, en France, la CNIL).</w:t>
      </w:r>
    </w:p>
    <w:p w14:paraId="53B71307" w14:textId="630C0FCB"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Si la collecte repose sur une obligation légale ou contractuelle et les conséquences d’un éventuel refus de fournir les données</w:t>
      </w:r>
    </w:p>
    <w:p w14:paraId="3161D8B3" w14:textId="2C19A9E6"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L’existence d’une prise de décision automatisée, y compris d’un profilage. Le profilage étant défini comme toute forme de traitement automatisé de données à caractère personnel consistant à utiliser ces données à caractère personnel pour évaluer certains aspects personnels relatifs à une personne physique, notamment pour analyser ou prédire des éléments concernant le rendement au travail, la situation économique, la santé, les préférences personnelles, les intérêts, la fiabilité, le comportement, la localisation ou les déplacements de cette personne physique</w:t>
      </w:r>
    </w:p>
    <w:p w14:paraId="17DB0CAC" w14:textId="3E1C71C7" w:rsidR="0078767C"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Si le responsable a l’intention d’effectuer un traitement ultérieur des Données pour une finalité différente.</w:t>
      </w:r>
    </w:p>
    <w:p w14:paraId="2EA0AAA5" w14:textId="34A46D01" w:rsidR="004619E6" w:rsidRPr="00AC6963" w:rsidRDefault="004619E6" w:rsidP="00AC6963">
      <w:pPr>
        <w:spacing w:before="200" w:after="0" w:line="240" w:lineRule="auto"/>
        <w:jc w:val="both"/>
        <w:rPr>
          <w:rFonts w:ascii="Segoe UI" w:hAnsi="Segoe UI" w:cs="Segoe UI"/>
          <w:bCs/>
          <w:iCs/>
          <w:sz w:val="20"/>
          <w:szCs w:val="20"/>
        </w:rPr>
      </w:pPr>
      <w:r w:rsidRPr="00AC6963">
        <w:rPr>
          <w:rFonts w:ascii="Segoe UI" w:hAnsi="Segoe UI" w:cs="Segoe UI"/>
          <w:bCs/>
          <w:iCs/>
          <w:sz w:val="20"/>
          <w:szCs w:val="20"/>
        </w:rPr>
        <w:t>Dans l’hypothèse où les données n’auront pas été recueillies directement auprès de la personne concernée (</w:t>
      </w:r>
      <w:r w:rsidRPr="00AC6963">
        <w:rPr>
          <w:rFonts w:ascii="Segoe UI" w:hAnsi="Segoe UI" w:cs="Segoe UI"/>
          <w:b/>
          <w:bCs/>
          <w:iCs/>
          <w:sz w:val="20"/>
          <w:szCs w:val="20"/>
          <w:u w:val="single"/>
        </w:rPr>
        <w:t>collecte indirecte</w:t>
      </w:r>
      <w:r w:rsidRPr="00AC6963">
        <w:rPr>
          <w:rFonts w:ascii="Segoe UI" w:hAnsi="Segoe UI" w:cs="Segoe UI"/>
          <w:bCs/>
          <w:iCs/>
          <w:sz w:val="20"/>
          <w:szCs w:val="20"/>
        </w:rPr>
        <w:t xml:space="preserve">), le responsable du traitement ou son représentant doit alors fournir à cette personne, outre les différentes informations précitées, </w:t>
      </w:r>
      <w:r w:rsidRPr="00AC6963">
        <w:rPr>
          <w:rFonts w:ascii="Segoe UI" w:hAnsi="Segoe UI" w:cs="Segoe UI"/>
          <w:b/>
          <w:bCs/>
          <w:iCs/>
          <w:sz w:val="20"/>
          <w:szCs w:val="20"/>
        </w:rPr>
        <w:t>la source d’où proviennent les données</w:t>
      </w:r>
      <w:r w:rsidRPr="00AC6963">
        <w:rPr>
          <w:rFonts w:ascii="Segoe UI" w:hAnsi="Segoe UI" w:cs="Segoe UI"/>
          <w:bCs/>
          <w:iCs/>
          <w:sz w:val="20"/>
          <w:szCs w:val="20"/>
        </w:rPr>
        <w:t xml:space="preserve"> avec la mention indiquant qu’elles sont issues d’une source accessible au public ou non ainsi que </w:t>
      </w:r>
      <w:r w:rsidRPr="00AC6963">
        <w:rPr>
          <w:rFonts w:ascii="Segoe UI" w:hAnsi="Segoe UI" w:cs="Segoe UI"/>
          <w:b/>
          <w:bCs/>
          <w:iCs/>
          <w:sz w:val="20"/>
          <w:szCs w:val="20"/>
        </w:rPr>
        <w:t>les catégories de données à caractère personnel concernées</w:t>
      </w:r>
      <w:r w:rsidRPr="00AC6963">
        <w:rPr>
          <w:rFonts w:ascii="Segoe UI" w:hAnsi="Segoe UI" w:cs="Segoe UI"/>
          <w:bCs/>
          <w:iCs/>
          <w:sz w:val="20"/>
          <w:szCs w:val="20"/>
        </w:rPr>
        <w:t>.</w:t>
      </w:r>
    </w:p>
    <w:p w14:paraId="1FF5A169" w14:textId="7BEA5D15" w:rsidR="004619E6" w:rsidRPr="00AC6963" w:rsidRDefault="004619E6" w:rsidP="00AC6963">
      <w:pPr>
        <w:spacing w:before="200" w:after="0" w:line="240" w:lineRule="auto"/>
        <w:jc w:val="both"/>
        <w:rPr>
          <w:rFonts w:ascii="Segoe UI" w:hAnsi="Segoe UI" w:cs="Segoe UI"/>
          <w:bCs/>
          <w:iCs/>
          <w:sz w:val="20"/>
          <w:szCs w:val="20"/>
        </w:rPr>
      </w:pPr>
      <w:r w:rsidRPr="00AC6963">
        <w:rPr>
          <w:rFonts w:ascii="Segoe UI" w:hAnsi="Segoe UI" w:cs="Segoe UI"/>
          <w:bCs/>
          <w:iCs/>
          <w:sz w:val="20"/>
          <w:szCs w:val="20"/>
        </w:rPr>
        <w:t>Cette information s’effectue de manière claire et précise, à la fois :</w:t>
      </w:r>
    </w:p>
    <w:p w14:paraId="0984DB18" w14:textId="2A9883D8"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Sur les formulaires de collectes</w:t>
      </w:r>
    </w:p>
    <w:p w14:paraId="7349D50C" w14:textId="1AEEB7E1"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Dans les politiques données personnelles mises en place</w:t>
      </w:r>
    </w:p>
    <w:p w14:paraId="28262DF1" w14:textId="5B3D9451" w:rsidR="004619E6" w:rsidRPr="00AC6963" w:rsidRDefault="004619E6" w:rsidP="00AC6963">
      <w:pPr>
        <w:spacing w:before="200" w:after="0" w:line="240" w:lineRule="auto"/>
        <w:jc w:val="both"/>
        <w:rPr>
          <w:rFonts w:ascii="Segoe UI" w:hAnsi="Segoe UI" w:cs="Segoe UI"/>
          <w:bCs/>
          <w:iCs/>
          <w:sz w:val="20"/>
          <w:szCs w:val="20"/>
        </w:rPr>
      </w:pPr>
      <w:r w:rsidRPr="00AC6963">
        <w:rPr>
          <w:rFonts w:ascii="Segoe UI" w:hAnsi="Segoe UI" w:cs="Segoe UI"/>
          <w:bCs/>
          <w:iCs/>
          <w:sz w:val="20"/>
          <w:szCs w:val="20"/>
        </w:rPr>
        <w:t>A date, AXELERA dispose des Politique Données Personnelles suivantes :</w:t>
      </w:r>
    </w:p>
    <w:p w14:paraId="32E80ABE" w14:textId="38C2F13D"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commentRangeStart w:id="25"/>
      <w:r w:rsidRPr="00AC6963">
        <w:rPr>
          <w:rFonts w:ascii="Segoe UI" w:hAnsi="Segoe UI" w:cs="Segoe UI"/>
          <w:bCs/>
          <w:iCs/>
          <w:sz w:val="20"/>
          <w:szCs w:val="20"/>
        </w:rPr>
        <w:t xml:space="preserve">Politique DCP Adhérents – Prospects – Clients </w:t>
      </w:r>
      <w:proofErr w:type="spellStart"/>
      <w:r w:rsidRPr="00AC6963">
        <w:rPr>
          <w:rFonts w:ascii="Segoe UI" w:hAnsi="Segoe UI" w:cs="Segoe UI"/>
          <w:bCs/>
          <w:iCs/>
          <w:sz w:val="20"/>
          <w:szCs w:val="20"/>
        </w:rPr>
        <w:t>Axelera</w:t>
      </w:r>
      <w:proofErr w:type="spellEnd"/>
    </w:p>
    <w:p w14:paraId="4B1507DA" w14:textId="3EE4D417"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Politique DCP collaborateurs AXELERA</w:t>
      </w:r>
    </w:p>
    <w:p w14:paraId="5911C45C" w14:textId="56821E3B" w:rsidR="004619E6" w:rsidRPr="00AC6963" w:rsidRDefault="004619E6" w:rsidP="00AC6963">
      <w:pPr>
        <w:pStyle w:val="Paragraphedeliste"/>
        <w:numPr>
          <w:ilvl w:val="1"/>
          <w:numId w:val="21"/>
        </w:numPr>
        <w:spacing w:before="120" w:after="0" w:line="240" w:lineRule="auto"/>
        <w:ind w:left="714" w:hanging="357"/>
        <w:contextualSpacing w:val="0"/>
        <w:jc w:val="both"/>
        <w:rPr>
          <w:rFonts w:ascii="Segoe UI" w:hAnsi="Segoe UI" w:cs="Segoe UI"/>
          <w:bCs/>
          <w:iCs/>
          <w:sz w:val="20"/>
          <w:szCs w:val="20"/>
        </w:rPr>
      </w:pPr>
      <w:r w:rsidRPr="00AC6963">
        <w:rPr>
          <w:rFonts w:ascii="Segoe UI" w:hAnsi="Segoe UI" w:cs="Segoe UI"/>
          <w:bCs/>
          <w:iCs/>
          <w:sz w:val="20"/>
          <w:szCs w:val="20"/>
        </w:rPr>
        <w:t>Politique DCP fournisseurs AXELERA</w:t>
      </w:r>
      <w:commentRangeEnd w:id="25"/>
      <w:r w:rsidR="00605B81" w:rsidRPr="00AC6963">
        <w:rPr>
          <w:rStyle w:val="Marquedecommentaire"/>
          <w:rFonts w:ascii="Segoe UI" w:hAnsi="Segoe UI" w:cs="Segoe UI"/>
          <w:sz w:val="20"/>
          <w:szCs w:val="20"/>
        </w:rPr>
        <w:commentReference w:id="25"/>
      </w:r>
    </w:p>
    <w:p w14:paraId="23B3C1E3" w14:textId="6B93006C" w:rsidR="00605B81" w:rsidRPr="00AC6963" w:rsidRDefault="00605B81" w:rsidP="00AC6963">
      <w:pPr>
        <w:spacing w:before="200" w:after="120" w:line="240" w:lineRule="auto"/>
        <w:jc w:val="both"/>
        <w:rPr>
          <w:rFonts w:ascii="Segoe UI" w:hAnsi="Segoe UI" w:cs="Segoe UI"/>
          <w:bCs/>
          <w:iCs/>
          <w:sz w:val="20"/>
          <w:szCs w:val="20"/>
        </w:rPr>
      </w:pPr>
      <w:r w:rsidRPr="00AC6963">
        <w:rPr>
          <w:rFonts w:ascii="Segoe UI" w:hAnsi="Segoe UI" w:cs="Segoe UI"/>
          <w:bCs/>
          <w:iCs/>
          <w:sz w:val="20"/>
          <w:szCs w:val="20"/>
        </w:rPr>
        <w:t xml:space="preserve">Une mention type sur les formulaires de collecte doit également être adaptée et insérée : </w:t>
      </w:r>
    </w:p>
    <w:p w14:paraId="47FB8270" w14:textId="6CC0C282" w:rsidR="00605B81" w:rsidRPr="00AC6963" w:rsidRDefault="00605B81" w:rsidP="00AC6963">
      <w:pPr>
        <w:pBdr>
          <w:top w:val="single" w:sz="4" w:space="1" w:color="auto"/>
          <w:left w:val="single" w:sz="4" w:space="0" w:color="auto"/>
          <w:bottom w:val="single" w:sz="4" w:space="1" w:color="auto"/>
          <w:right w:val="single" w:sz="4" w:space="4" w:color="auto"/>
        </w:pBdr>
        <w:spacing w:before="120" w:after="0" w:line="240" w:lineRule="auto"/>
        <w:ind w:left="709" w:right="851"/>
        <w:jc w:val="both"/>
        <w:rPr>
          <w:rFonts w:ascii="Segoe UI" w:hAnsi="Segoe UI" w:cs="Segoe UI"/>
          <w:bCs/>
          <w:i/>
          <w:iCs/>
          <w:sz w:val="20"/>
          <w:szCs w:val="20"/>
        </w:rPr>
      </w:pPr>
      <w:r w:rsidRPr="00AC6963">
        <w:rPr>
          <w:rFonts w:ascii="Segoe UI" w:hAnsi="Segoe UI" w:cs="Segoe UI"/>
          <w:bCs/>
          <w:i/>
          <w:iCs/>
          <w:sz w:val="20"/>
          <w:szCs w:val="20"/>
        </w:rPr>
        <w:t xml:space="preserve">« Les informations recueillies </w:t>
      </w:r>
      <w:r w:rsidRPr="00AC6963">
        <w:rPr>
          <w:rFonts w:ascii="Segoe UI" w:hAnsi="Segoe UI" w:cs="Segoe UI"/>
          <w:bCs/>
          <w:i/>
          <w:iCs/>
          <w:color w:val="2F5496" w:themeColor="accent1" w:themeShade="BF"/>
          <w:sz w:val="20"/>
          <w:szCs w:val="20"/>
          <w:highlight w:val="yellow"/>
        </w:rPr>
        <w:t>++++++ [Indiquer le support de la collecte]</w:t>
      </w:r>
      <w:r w:rsidRPr="00AC6963">
        <w:rPr>
          <w:rFonts w:ascii="Segoe UI" w:hAnsi="Segoe UI" w:cs="Segoe UI"/>
          <w:bCs/>
          <w:i/>
          <w:iCs/>
          <w:sz w:val="20"/>
          <w:szCs w:val="20"/>
        </w:rPr>
        <w:t xml:space="preserve"> sont destinées à </w:t>
      </w:r>
      <w:r w:rsidRPr="00AC6963">
        <w:rPr>
          <w:rFonts w:ascii="Segoe UI" w:hAnsi="Segoe UI" w:cs="Segoe UI"/>
          <w:bCs/>
          <w:i/>
          <w:iCs/>
          <w:color w:val="2F5496" w:themeColor="accent1" w:themeShade="BF"/>
          <w:sz w:val="20"/>
          <w:szCs w:val="20"/>
          <w:highlight w:val="yellow"/>
        </w:rPr>
        <w:t>+++++ [Indiquer la finalité principale].</w:t>
      </w:r>
      <w:r w:rsidRPr="00AC6963">
        <w:rPr>
          <w:rFonts w:ascii="Segoe UI" w:hAnsi="Segoe UI" w:cs="Segoe UI"/>
          <w:bCs/>
          <w:i/>
          <w:iCs/>
          <w:sz w:val="20"/>
          <w:szCs w:val="20"/>
        </w:rPr>
        <w:t xml:space="preserve"> Elles font l’objet d’un traitement destiné à l’association AXELERA et sont notamment collectées sur la base de </w:t>
      </w:r>
      <w:r w:rsidRPr="00AC6963">
        <w:rPr>
          <w:rFonts w:ascii="Segoe UI" w:hAnsi="Segoe UI" w:cs="Segoe UI"/>
          <w:bCs/>
          <w:i/>
          <w:iCs/>
          <w:color w:val="2F5496" w:themeColor="accent1" w:themeShade="BF"/>
          <w:sz w:val="20"/>
          <w:szCs w:val="20"/>
          <w:highlight w:val="yellow"/>
        </w:rPr>
        <w:t>++++</w:t>
      </w:r>
      <w:proofErr w:type="gramStart"/>
      <w:r w:rsidRPr="00AC6963">
        <w:rPr>
          <w:rFonts w:ascii="Segoe UI" w:hAnsi="Segoe UI" w:cs="Segoe UI"/>
          <w:bCs/>
          <w:i/>
          <w:iCs/>
          <w:color w:val="2F5496" w:themeColor="accent1" w:themeShade="BF"/>
          <w:sz w:val="20"/>
          <w:szCs w:val="20"/>
          <w:highlight w:val="yellow"/>
        </w:rPr>
        <w:t>+[</w:t>
      </w:r>
      <w:proofErr w:type="gramEnd"/>
      <w:r w:rsidRPr="00AC6963">
        <w:rPr>
          <w:rFonts w:ascii="Segoe UI" w:hAnsi="Segoe UI" w:cs="Segoe UI"/>
          <w:bCs/>
          <w:i/>
          <w:iCs/>
          <w:color w:val="2F5496" w:themeColor="accent1" w:themeShade="BF"/>
          <w:sz w:val="20"/>
          <w:szCs w:val="20"/>
          <w:highlight w:val="yellow"/>
        </w:rPr>
        <w:t>Indiquer la ou les bases légales].</w:t>
      </w:r>
      <w:r w:rsidRPr="00AC6963">
        <w:rPr>
          <w:rFonts w:ascii="Segoe UI" w:hAnsi="Segoe UI" w:cs="Segoe UI"/>
          <w:bCs/>
          <w:i/>
          <w:iCs/>
          <w:sz w:val="20"/>
          <w:szCs w:val="20"/>
        </w:rPr>
        <w:t xml:space="preserve"> Les informations identifiées par un astérisque sont obligatoires. A défaut, votre demande ne pourra pas être traitée ou son traitement sera retardé.  Vous disposez d’un droit d’accès d’interrogation, de modification et de rectification aux informations qui vous concernent. Vous disposez également d’un droit d’opposition au traitement de vos données à caractère personnel pour des motifs légitimes, ainsi que d’un droit d’opposition à ce que ces données soient utilisées </w:t>
      </w:r>
      <w:r w:rsidRPr="00AC6963">
        <w:rPr>
          <w:rFonts w:ascii="Segoe UI" w:hAnsi="Segoe UI" w:cs="Segoe UI"/>
          <w:bCs/>
          <w:i/>
          <w:iCs/>
          <w:sz w:val="20"/>
          <w:szCs w:val="20"/>
        </w:rPr>
        <w:lastRenderedPageBreak/>
        <w:t>à des fins de prospection commerciale. Vous disposez enfin du droit de définir des directives générales et particulières définissant la manière dont vous entendez que soient exercés, après votre décès, ces droits.</w:t>
      </w:r>
    </w:p>
    <w:p w14:paraId="16C7D230" w14:textId="57AD1492" w:rsidR="00605B81" w:rsidRPr="00AC6963" w:rsidRDefault="00605B81" w:rsidP="00AC6963">
      <w:pPr>
        <w:pBdr>
          <w:top w:val="single" w:sz="4" w:space="1" w:color="auto"/>
          <w:left w:val="single" w:sz="4" w:space="0" w:color="auto"/>
          <w:bottom w:val="single" w:sz="4" w:space="1" w:color="auto"/>
          <w:right w:val="single" w:sz="4" w:space="4" w:color="auto"/>
        </w:pBdr>
        <w:spacing w:before="120" w:after="0" w:line="240" w:lineRule="auto"/>
        <w:ind w:left="709" w:right="851"/>
        <w:jc w:val="both"/>
        <w:rPr>
          <w:rFonts w:ascii="Segoe UI" w:hAnsi="Segoe UI" w:cs="Segoe UI"/>
          <w:b/>
          <w:bCs/>
          <w:i/>
          <w:iCs/>
          <w:sz w:val="20"/>
          <w:szCs w:val="20"/>
        </w:rPr>
      </w:pPr>
      <w:r w:rsidRPr="00AC6963">
        <w:rPr>
          <w:rFonts w:ascii="Segoe UI" w:hAnsi="Segoe UI" w:cs="Segoe UI"/>
          <w:bCs/>
          <w:i/>
          <w:iCs/>
          <w:sz w:val="20"/>
          <w:szCs w:val="20"/>
        </w:rPr>
        <w:t xml:space="preserve">Pour exercer vos droits, vous devez adresser un </w:t>
      </w:r>
      <w:proofErr w:type="gramStart"/>
      <w:r w:rsidRPr="00AC6963">
        <w:rPr>
          <w:rFonts w:ascii="Segoe UI" w:hAnsi="Segoe UI" w:cs="Segoe UI"/>
          <w:bCs/>
          <w:i/>
          <w:iCs/>
          <w:sz w:val="20"/>
          <w:szCs w:val="20"/>
        </w:rPr>
        <w:t>courriel  à</w:t>
      </w:r>
      <w:proofErr w:type="gramEnd"/>
      <w:r w:rsidRPr="00AC6963">
        <w:rPr>
          <w:rFonts w:ascii="Segoe UI" w:hAnsi="Segoe UI" w:cs="Segoe UI"/>
          <w:bCs/>
          <w:i/>
          <w:iCs/>
          <w:sz w:val="20"/>
          <w:szCs w:val="20"/>
        </w:rPr>
        <w:t xml:space="preserve"> l’adresse suivante, à l’attention de notre délégué à la protection des données</w:t>
      </w:r>
      <w:proofErr w:type="gramStart"/>
      <w:r w:rsidRPr="00AC6963">
        <w:rPr>
          <w:rFonts w:ascii="Segoe UI" w:hAnsi="Segoe UI" w:cs="Segoe UI"/>
          <w:bCs/>
          <w:i/>
          <w:iCs/>
          <w:sz w:val="20"/>
          <w:szCs w:val="20"/>
        </w:rPr>
        <w:t> :rgpd.axelera@axelera.org</w:t>
      </w:r>
      <w:proofErr w:type="gramEnd"/>
      <w:r w:rsidRPr="00AC6963">
        <w:rPr>
          <w:rFonts w:ascii="Segoe UI" w:hAnsi="Segoe UI" w:cs="Segoe UI"/>
          <w:bCs/>
          <w:i/>
          <w:iCs/>
          <w:sz w:val="20"/>
          <w:szCs w:val="20"/>
        </w:rPr>
        <w:t xml:space="preserve"> </w:t>
      </w:r>
      <w:r w:rsidRPr="00AC6963">
        <w:rPr>
          <w:rFonts w:ascii="Segoe UI" w:hAnsi="Segoe UI" w:cs="Segoe UI"/>
          <w:b/>
          <w:bCs/>
          <w:i/>
          <w:iCs/>
          <w:sz w:val="20"/>
          <w:szCs w:val="20"/>
        </w:rPr>
        <w:t xml:space="preserve"> </w:t>
      </w:r>
    </w:p>
    <w:p w14:paraId="005448F6" w14:textId="11FED81B" w:rsidR="00605B81" w:rsidRPr="00AC6963" w:rsidRDefault="00605B81" w:rsidP="00AC6963">
      <w:pPr>
        <w:pBdr>
          <w:top w:val="single" w:sz="4" w:space="1" w:color="auto"/>
          <w:left w:val="single" w:sz="4" w:space="0" w:color="auto"/>
          <w:bottom w:val="single" w:sz="4" w:space="1" w:color="auto"/>
          <w:right w:val="single" w:sz="4" w:space="4" w:color="auto"/>
        </w:pBdr>
        <w:spacing w:before="120" w:after="0" w:line="240" w:lineRule="auto"/>
        <w:ind w:left="709" w:right="851"/>
        <w:jc w:val="both"/>
        <w:rPr>
          <w:rFonts w:ascii="Segoe UI" w:hAnsi="Segoe UI" w:cs="Segoe UI"/>
          <w:bCs/>
          <w:i/>
          <w:iCs/>
          <w:sz w:val="20"/>
          <w:szCs w:val="20"/>
        </w:rPr>
      </w:pPr>
      <w:r w:rsidRPr="00AC6963">
        <w:rPr>
          <w:rFonts w:ascii="Segoe UI" w:hAnsi="Segoe UI" w:cs="Segoe UI"/>
          <w:bCs/>
          <w:i/>
          <w:iCs/>
          <w:sz w:val="20"/>
          <w:szCs w:val="20"/>
        </w:rPr>
        <w:t xml:space="preserve">Nous vous invitons également à consulter </w:t>
      </w:r>
      <w:r w:rsidRPr="00AC6963">
        <w:rPr>
          <w:rFonts w:ascii="Segoe UI" w:hAnsi="Segoe UI" w:cs="Segoe UI"/>
          <w:bCs/>
          <w:i/>
          <w:iCs/>
          <w:color w:val="2F5496" w:themeColor="accent1" w:themeShade="BF"/>
          <w:sz w:val="20"/>
          <w:szCs w:val="20"/>
          <w:highlight w:val="yellow"/>
        </w:rPr>
        <w:t>notre Politique de confidentialité des données ++</w:t>
      </w:r>
      <w:proofErr w:type="gramStart"/>
      <w:r w:rsidRPr="00AC6963">
        <w:rPr>
          <w:rFonts w:ascii="Segoe UI" w:hAnsi="Segoe UI" w:cs="Segoe UI"/>
          <w:bCs/>
          <w:i/>
          <w:iCs/>
          <w:color w:val="2F5496" w:themeColor="accent1" w:themeShade="BF"/>
          <w:sz w:val="20"/>
          <w:szCs w:val="20"/>
          <w:highlight w:val="yellow"/>
        </w:rPr>
        <w:t>+[</w:t>
      </w:r>
      <w:proofErr w:type="gramEnd"/>
      <w:r w:rsidRPr="00AC6963">
        <w:rPr>
          <w:rFonts w:ascii="Segoe UI" w:hAnsi="Segoe UI" w:cs="Segoe UI"/>
          <w:bCs/>
          <w:i/>
          <w:iCs/>
          <w:color w:val="2F5496" w:themeColor="accent1" w:themeShade="BF"/>
          <w:sz w:val="20"/>
          <w:szCs w:val="20"/>
          <w:highlight w:val="yellow"/>
        </w:rPr>
        <w:t>Indiquer la politique DCP concernée] accessible +++</w:t>
      </w:r>
      <w:proofErr w:type="gramStart"/>
      <w:r w:rsidRPr="00AC6963">
        <w:rPr>
          <w:rFonts w:ascii="Segoe UI" w:hAnsi="Segoe UI" w:cs="Segoe UI"/>
          <w:bCs/>
          <w:i/>
          <w:iCs/>
          <w:color w:val="2F5496" w:themeColor="accent1" w:themeShade="BF"/>
          <w:sz w:val="20"/>
          <w:szCs w:val="20"/>
          <w:highlight w:val="yellow"/>
        </w:rPr>
        <w:t>+[</w:t>
      </w:r>
      <w:proofErr w:type="gramEnd"/>
      <w:r w:rsidRPr="00AC6963">
        <w:rPr>
          <w:rFonts w:ascii="Segoe UI" w:hAnsi="Segoe UI" w:cs="Segoe UI"/>
          <w:bCs/>
          <w:i/>
          <w:iCs/>
          <w:color w:val="2F5496" w:themeColor="accent1" w:themeShade="BF"/>
          <w:sz w:val="20"/>
          <w:szCs w:val="20"/>
          <w:highlight w:val="yellow"/>
        </w:rPr>
        <w:t>indiquer où se trouve cette Politique DCP]</w:t>
      </w:r>
      <w:r w:rsidRPr="00AC6963">
        <w:rPr>
          <w:rFonts w:ascii="Segoe UI" w:hAnsi="Segoe UI" w:cs="Segoe UI"/>
          <w:b/>
          <w:bCs/>
          <w:i/>
          <w:iCs/>
          <w:sz w:val="20"/>
          <w:szCs w:val="20"/>
        </w:rPr>
        <w:t xml:space="preserve"> </w:t>
      </w:r>
      <w:r w:rsidRPr="00AC6963">
        <w:rPr>
          <w:rFonts w:ascii="Segoe UI" w:hAnsi="Segoe UI" w:cs="Segoe UI"/>
          <w:bCs/>
          <w:i/>
          <w:iCs/>
          <w:sz w:val="20"/>
          <w:szCs w:val="20"/>
        </w:rPr>
        <w:t>pour avoir plus d’informations sur le traitement de vos données (destinataires, base(s) légale(s), durée de conservation</w:t>
      </w:r>
      <w:proofErr w:type="gramStart"/>
      <w:r w:rsidRPr="00AC6963">
        <w:rPr>
          <w:rFonts w:ascii="Segoe UI" w:hAnsi="Segoe UI" w:cs="Segoe UI"/>
          <w:bCs/>
          <w:i/>
          <w:iCs/>
          <w:sz w:val="20"/>
          <w:szCs w:val="20"/>
        </w:rPr>
        <w:t>…)et</w:t>
      </w:r>
      <w:proofErr w:type="gramEnd"/>
      <w:r w:rsidRPr="00AC6963">
        <w:rPr>
          <w:rFonts w:ascii="Segoe UI" w:hAnsi="Segoe UI" w:cs="Segoe UI"/>
          <w:bCs/>
          <w:i/>
          <w:iCs/>
          <w:sz w:val="20"/>
          <w:szCs w:val="20"/>
        </w:rPr>
        <w:t xml:space="preserve"> à nous contacter pour toute autre question complémentaire. »</w:t>
      </w:r>
    </w:p>
    <w:p w14:paraId="46D7B08A" w14:textId="77777777" w:rsidR="00605B81" w:rsidRPr="00AC6963" w:rsidRDefault="00605B81" w:rsidP="004619E6">
      <w:pPr>
        <w:jc w:val="both"/>
        <w:rPr>
          <w:rFonts w:ascii="Segoe UI" w:hAnsi="Segoe UI" w:cs="Segoe UI"/>
          <w:bCs/>
          <w:iCs/>
          <w:sz w:val="20"/>
          <w:szCs w:val="20"/>
        </w:rPr>
      </w:pPr>
    </w:p>
    <w:tbl>
      <w:tblPr>
        <w:tblStyle w:val="Grilledutableau"/>
        <w:tblW w:w="0" w:type="auto"/>
        <w:tblLook w:val="04A0" w:firstRow="1" w:lastRow="0" w:firstColumn="1" w:lastColumn="0" w:noHBand="0" w:noVBand="1"/>
      </w:tblPr>
      <w:tblGrid>
        <w:gridCol w:w="6799"/>
        <w:gridCol w:w="2263"/>
      </w:tblGrid>
      <w:tr w:rsidR="00DC116A" w:rsidRPr="00AC6963" w14:paraId="4F0FB3FC" w14:textId="77777777" w:rsidTr="00ED10C3">
        <w:trPr>
          <w:trHeight w:val="436"/>
        </w:trPr>
        <w:tc>
          <w:tcPr>
            <w:tcW w:w="6799" w:type="dxa"/>
          </w:tcPr>
          <w:p w14:paraId="51135653" w14:textId="77777777" w:rsidR="00DC116A" w:rsidRPr="00AC6963" w:rsidRDefault="00DC116A"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6DE39673" w14:textId="77777777" w:rsidR="00DC116A" w:rsidRPr="00AC6963" w:rsidRDefault="00DC116A" w:rsidP="00ED10C3">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DC116A" w:rsidRPr="00AC6963" w14:paraId="25C5653B" w14:textId="77777777" w:rsidTr="00ED10C3">
        <w:tc>
          <w:tcPr>
            <w:tcW w:w="6799" w:type="dxa"/>
          </w:tcPr>
          <w:p w14:paraId="38C2AA91" w14:textId="58434FD8" w:rsidR="00DC116A" w:rsidRPr="00AC6963" w:rsidRDefault="00DC116A" w:rsidP="00AC6963">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12 – Ajouter le traitement dans le politique DCP concernée et Informez les personnes concernées de la modification de la politiques DCP</w:t>
            </w:r>
          </w:p>
        </w:tc>
        <w:tc>
          <w:tcPr>
            <w:tcW w:w="2263" w:type="dxa"/>
          </w:tcPr>
          <w:p w14:paraId="1F164F2D" w14:textId="77777777" w:rsidR="00DC116A" w:rsidRPr="00AC6963" w:rsidRDefault="00DC116A"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35E8244D" w14:textId="3BDB5414" w:rsidR="00DC116A" w:rsidRPr="00AC6963" w:rsidRDefault="00DC116A" w:rsidP="00ED10C3">
            <w:pPr>
              <w:jc w:val="both"/>
              <w:rPr>
                <w:rFonts w:ascii="Segoe UI" w:eastAsia="Calibri" w:hAnsi="Segoe UI" w:cs="Segoe UI"/>
                <w:sz w:val="20"/>
                <w:szCs w:val="20"/>
              </w:rPr>
            </w:pPr>
          </w:p>
        </w:tc>
      </w:tr>
      <w:tr w:rsidR="00DC116A" w:rsidRPr="00AC6963" w14:paraId="7577CFC4" w14:textId="77777777" w:rsidTr="00ED10C3">
        <w:tc>
          <w:tcPr>
            <w:tcW w:w="6799" w:type="dxa"/>
          </w:tcPr>
          <w:p w14:paraId="674D9A4D" w14:textId="295B053C" w:rsidR="00DC116A" w:rsidRPr="00AC6963" w:rsidRDefault="00DC116A" w:rsidP="00AC6963">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13 – Ajouter une mention sur le formulaire de collecte</w:t>
            </w:r>
          </w:p>
        </w:tc>
        <w:tc>
          <w:tcPr>
            <w:tcW w:w="2263" w:type="dxa"/>
          </w:tcPr>
          <w:p w14:paraId="27256061" w14:textId="77777777" w:rsidR="00DC116A" w:rsidRPr="00AC6963" w:rsidRDefault="00DC116A" w:rsidP="00ED10C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5FEF2BFF" w14:textId="68355037" w:rsidR="00DC116A" w:rsidRPr="00AC6963" w:rsidRDefault="00DC116A" w:rsidP="00ED10C3">
            <w:pPr>
              <w:jc w:val="both"/>
              <w:rPr>
                <w:rFonts w:ascii="Segoe UI" w:eastAsia="Calibri" w:hAnsi="Segoe UI" w:cs="Segoe UI"/>
                <w:sz w:val="20"/>
                <w:szCs w:val="20"/>
              </w:rPr>
            </w:pPr>
          </w:p>
        </w:tc>
      </w:tr>
    </w:tbl>
    <w:p w14:paraId="28E71CB9" w14:textId="77777777" w:rsidR="00605B81" w:rsidRPr="00AC6963" w:rsidRDefault="00605B81" w:rsidP="004619E6">
      <w:pPr>
        <w:jc w:val="both"/>
        <w:rPr>
          <w:rFonts w:ascii="Segoe UI" w:hAnsi="Segoe UI" w:cs="Segoe UI"/>
          <w:bCs/>
          <w:iCs/>
          <w:sz w:val="20"/>
          <w:szCs w:val="20"/>
        </w:rPr>
      </w:pPr>
    </w:p>
    <w:p w14:paraId="5B16E1A3" w14:textId="79723D89" w:rsidR="0078767C" w:rsidRPr="00AC6963" w:rsidRDefault="0078767C" w:rsidP="002D115B">
      <w:pPr>
        <w:pStyle w:val="Titre3"/>
        <w:numPr>
          <w:ilvl w:val="2"/>
          <w:numId w:val="10"/>
        </w:numPr>
        <w:rPr>
          <w:rFonts w:ascii="Segoe UI" w:hAnsi="Segoe UI" w:cs="Segoe UI"/>
          <w:sz w:val="20"/>
          <w:szCs w:val="20"/>
        </w:rPr>
      </w:pPr>
      <w:bookmarkStart w:id="26" w:name="_Toc213062965"/>
      <w:r w:rsidRPr="00AC6963">
        <w:rPr>
          <w:rFonts w:ascii="Segoe UI" w:hAnsi="Segoe UI" w:cs="Segoe UI"/>
          <w:sz w:val="20"/>
          <w:szCs w:val="20"/>
        </w:rPr>
        <w:t>Efficience de l’exercice des droits :</w:t>
      </w:r>
      <w:bookmarkEnd w:id="26"/>
    </w:p>
    <w:p w14:paraId="7ED5C239" w14:textId="6E2217F6" w:rsidR="0078767C" w:rsidRPr="00AC6963" w:rsidRDefault="00CE62C1" w:rsidP="00CE62C1">
      <w:pPr>
        <w:jc w:val="both"/>
        <w:rPr>
          <w:rFonts w:ascii="Segoe UI" w:hAnsi="Segoe UI" w:cs="Segoe UI"/>
          <w:bCs/>
          <w:iCs/>
          <w:sz w:val="20"/>
          <w:szCs w:val="20"/>
        </w:rPr>
      </w:pPr>
      <w:r w:rsidRPr="00AC6963">
        <w:rPr>
          <w:rFonts w:ascii="Segoe UI" w:hAnsi="Segoe UI" w:cs="Segoe UI"/>
          <w:bCs/>
          <w:iCs/>
          <w:sz w:val="20"/>
          <w:szCs w:val="20"/>
        </w:rPr>
        <w:t>Les personnes concernées par le traitement de leurs données doivent être non seulement informées de leurs droits, mais la mise en œuvre de ces droits doit être effective. En l’occurrence et si un adhérent, fournisseur, prestataire, partenaire ou un salarié sollicite un droit d’accès s’agissant des données le concernant, il est nécessaire d’y répondre en respectant un délai imposé par le RGPD.</w:t>
      </w:r>
    </w:p>
    <w:p w14:paraId="0F54C633" w14:textId="2D477A3C" w:rsidR="00CF7C4D" w:rsidRPr="00AC6963" w:rsidRDefault="00CF7C4D" w:rsidP="00CE62C1">
      <w:pPr>
        <w:jc w:val="both"/>
        <w:rPr>
          <w:rFonts w:ascii="Segoe UI" w:hAnsi="Segoe UI" w:cs="Segoe UI"/>
          <w:bCs/>
          <w:iCs/>
          <w:sz w:val="20"/>
          <w:szCs w:val="20"/>
        </w:rPr>
      </w:pPr>
      <w:r w:rsidRPr="00AC6963">
        <w:rPr>
          <w:rFonts w:ascii="Segoe UI" w:hAnsi="Segoe UI" w:cs="Segoe UI"/>
          <w:sz w:val="20"/>
          <w:szCs w:val="20"/>
        </w:rPr>
        <w:t xml:space="preserve">Lorsqu’une personne concernée souhaite exercer ses droits, elle peut le faire par tout moyen : courrier, </w:t>
      </w:r>
      <w:proofErr w:type="gramStart"/>
      <w:r w:rsidRPr="00AC6963">
        <w:rPr>
          <w:rFonts w:ascii="Segoe UI" w:hAnsi="Segoe UI" w:cs="Segoe UI"/>
          <w:sz w:val="20"/>
          <w:szCs w:val="20"/>
        </w:rPr>
        <w:t>e-mail</w:t>
      </w:r>
      <w:proofErr w:type="gramEnd"/>
      <w:r w:rsidRPr="00AC6963">
        <w:rPr>
          <w:rFonts w:ascii="Segoe UI" w:hAnsi="Segoe UI" w:cs="Segoe UI"/>
          <w:sz w:val="20"/>
          <w:szCs w:val="20"/>
        </w:rPr>
        <w:t>, formulaire en ligne, ou même verbalement.</w:t>
      </w:r>
    </w:p>
    <w:p w14:paraId="49FFCCD5" w14:textId="68F3E907" w:rsidR="00CE62C1" w:rsidRPr="00AC6963" w:rsidRDefault="00CE62C1" w:rsidP="00CE62C1">
      <w:pPr>
        <w:jc w:val="both"/>
        <w:rPr>
          <w:rFonts w:ascii="Segoe UI" w:hAnsi="Segoe UI" w:cs="Segoe UI"/>
          <w:bCs/>
          <w:iCs/>
          <w:sz w:val="20"/>
          <w:szCs w:val="20"/>
        </w:rPr>
      </w:pPr>
      <w:r w:rsidRPr="00AC6963">
        <w:rPr>
          <w:rFonts w:ascii="Segoe UI" w:hAnsi="Segoe UI" w:cs="Segoe UI"/>
          <w:bCs/>
          <w:iCs/>
          <w:sz w:val="20"/>
          <w:szCs w:val="20"/>
        </w:rPr>
        <w:t>Les droits des personnes concernées sont :</w:t>
      </w:r>
    </w:p>
    <w:tbl>
      <w:tblPr>
        <w:tblStyle w:val="Grilledutableau"/>
        <w:tblW w:w="9067" w:type="dxa"/>
        <w:tblLook w:val="04A0" w:firstRow="1" w:lastRow="0" w:firstColumn="1" w:lastColumn="0" w:noHBand="0" w:noVBand="1"/>
      </w:tblPr>
      <w:tblGrid>
        <w:gridCol w:w="2263"/>
        <w:gridCol w:w="2977"/>
        <w:gridCol w:w="3827"/>
      </w:tblGrid>
      <w:tr w:rsidR="00CE62C1" w:rsidRPr="00AC6963" w14:paraId="23D4D13E" w14:textId="46A6A800" w:rsidTr="00CE62C1">
        <w:tc>
          <w:tcPr>
            <w:tcW w:w="2263" w:type="dxa"/>
            <w:shd w:val="clear" w:color="auto" w:fill="D9E2F3" w:themeFill="accent1" w:themeFillTint="33"/>
          </w:tcPr>
          <w:p w14:paraId="17FB108E"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Droits</w:t>
            </w:r>
          </w:p>
        </w:tc>
        <w:tc>
          <w:tcPr>
            <w:tcW w:w="2977" w:type="dxa"/>
            <w:shd w:val="clear" w:color="auto" w:fill="D9E2F3" w:themeFill="accent1" w:themeFillTint="33"/>
          </w:tcPr>
          <w:p w14:paraId="15B6E0A5"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Description</w:t>
            </w:r>
          </w:p>
        </w:tc>
        <w:tc>
          <w:tcPr>
            <w:tcW w:w="3827" w:type="dxa"/>
            <w:shd w:val="clear" w:color="auto" w:fill="D9E2F3" w:themeFill="accent1" w:themeFillTint="33"/>
          </w:tcPr>
          <w:p w14:paraId="0287E91C" w14:textId="20EBEA74" w:rsidR="00CE62C1" w:rsidRPr="00AC6963" w:rsidRDefault="00CE62C1" w:rsidP="00D74919">
            <w:pPr>
              <w:jc w:val="center"/>
              <w:rPr>
                <w:rFonts w:ascii="Segoe UI" w:eastAsia="Times New Roman" w:hAnsi="Segoe UI" w:cs="Segoe UI"/>
                <w:b/>
                <w:bCs/>
                <w:kern w:val="0"/>
                <w:sz w:val="20"/>
                <w:szCs w:val="20"/>
                <w:lang w:eastAsia="fr-FR"/>
                <w14:ligatures w14:val="none"/>
              </w:rPr>
            </w:pPr>
            <w:r w:rsidRPr="00AC6963">
              <w:rPr>
                <w:rFonts w:ascii="Segoe UI" w:eastAsia="Times New Roman" w:hAnsi="Segoe UI" w:cs="Segoe UI"/>
                <w:b/>
                <w:bCs/>
                <w:kern w:val="0"/>
                <w:sz w:val="20"/>
                <w:szCs w:val="20"/>
                <w:lang w:eastAsia="fr-FR"/>
                <w14:ligatures w14:val="none"/>
              </w:rPr>
              <w:t>Les limites à ce droit</w:t>
            </w:r>
          </w:p>
        </w:tc>
      </w:tr>
      <w:tr w:rsidR="00CE62C1" w:rsidRPr="00AC6963" w14:paraId="4535D108" w14:textId="33069A3C" w:rsidTr="00CE62C1">
        <w:tc>
          <w:tcPr>
            <w:tcW w:w="2263" w:type="dxa"/>
          </w:tcPr>
          <w:p w14:paraId="366BECF3"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à l'information</w:t>
            </w:r>
          </w:p>
        </w:tc>
        <w:tc>
          <w:tcPr>
            <w:tcW w:w="2977" w:type="dxa"/>
          </w:tcPr>
          <w:p w14:paraId="656DED4F"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Être informé de manière claire sur la collecte et l’usage des données personnelles.</w:t>
            </w:r>
          </w:p>
        </w:tc>
        <w:tc>
          <w:tcPr>
            <w:tcW w:w="3827" w:type="dxa"/>
          </w:tcPr>
          <w:p w14:paraId="1F57B915" w14:textId="16C34409" w:rsidR="00CE62C1" w:rsidRPr="00AC6963" w:rsidRDefault="00CE62C1" w:rsidP="00D74919">
            <w:p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N/A</w:t>
            </w:r>
          </w:p>
        </w:tc>
      </w:tr>
      <w:tr w:rsidR="00CE62C1" w:rsidRPr="00AC6963" w14:paraId="143B4F93" w14:textId="0364177A" w:rsidTr="00CE62C1">
        <w:tc>
          <w:tcPr>
            <w:tcW w:w="2263" w:type="dxa"/>
          </w:tcPr>
          <w:p w14:paraId="3CA0F7DF"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d'accès</w:t>
            </w:r>
          </w:p>
        </w:tc>
        <w:tc>
          <w:tcPr>
            <w:tcW w:w="2977" w:type="dxa"/>
          </w:tcPr>
          <w:p w14:paraId="0652094C"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Obtenir une copie des données personnelles détenues par un organisme.</w:t>
            </w:r>
          </w:p>
        </w:tc>
        <w:tc>
          <w:tcPr>
            <w:tcW w:w="3827" w:type="dxa"/>
          </w:tcPr>
          <w:p w14:paraId="11A56D9D" w14:textId="77777777"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Demandes manifestement abusives</w:t>
            </w:r>
          </w:p>
          <w:p w14:paraId="31E54351" w14:textId="672095D4"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Atteinte aux droits des tiers</w:t>
            </w:r>
          </w:p>
        </w:tc>
      </w:tr>
      <w:tr w:rsidR="00CE62C1" w:rsidRPr="00AC6963" w14:paraId="62A0E62B" w14:textId="43544368" w:rsidTr="00CE62C1">
        <w:tc>
          <w:tcPr>
            <w:tcW w:w="2263" w:type="dxa"/>
          </w:tcPr>
          <w:p w14:paraId="42687F43"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de rectification</w:t>
            </w:r>
          </w:p>
        </w:tc>
        <w:tc>
          <w:tcPr>
            <w:tcW w:w="2977" w:type="dxa"/>
          </w:tcPr>
          <w:p w14:paraId="3DE70468"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Corriger des données inexactes ou incomplètes.</w:t>
            </w:r>
          </w:p>
        </w:tc>
        <w:tc>
          <w:tcPr>
            <w:tcW w:w="3827" w:type="dxa"/>
          </w:tcPr>
          <w:p w14:paraId="12AAC37A" w14:textId="39A039F3" w:rsidR="00CE62C1" w:rsidRPr="00AC6963" w:rsidRDefault="00CE62C1" w:rsidP="00D74919">
            <w:p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N/A</w:t>
            </w:r>
          </w:p>
        </w:tc>
      </w:tr>
      <w:tr w:rsidR="00CE62C1" w:rsidRPr="00AC6963" w14:paraId="75558C99" w14:textId="3C19D8DE" w:rsidTr="00CE62C1">
        <w:tc>
          <w:tcPr>
            <w:tcW w:w="2263" w:type="dxa"/>
          </w:tcPr>
          <w:p w14:paraId="51AAD809"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à l’effacement</w:t>
            </w:r>
            <w:r w:rsidRPr="00AC6963">
              <w:rPr>
                <w:rFonts w:ascii="Segoe UI" w:eastAsia="Times New Roman" w:hAnsi="Segoe UI" w:cs="Segoe UI"/>
                <w:kern w:val="0"/>
                <w:sz w:val="20"/>
                <w:szCs w:val="20"/>
                <w:lang w:eastAsia="fr-FR"/>
                <w14:ligatures w14:val="none"/>
              </w:rPr>
              <w:t xml:space="preserve"> (ou « droit à l’oubli »)</w:t>
            </w:r>
          </w:p>
        </w:tc>
        <w:tc>
          <w:tcPr>
            <w:tcW w:w="2977" w:type="dxa"/>
          </w:tcPr>
          <w:p w14:paraId="222EB800"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Demander la suppression des données dans certains cas.</w:t>
            </w:r>
          </w:p>
        </w:tc>
        <w:tc>
          <w:tcPr>
            <w:tcW w:w="3827" w:type="dxa"/>
          </w:tcPr>
          <w:p w14:paraId="6A5133CE" w14:textId="77777777"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Respect d’une obligation légale</w:t>
            </w:r>
          </w:p>
          <w:p w14:paraId="46A1834E" w14:textId="772F7653"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Mission d’intérêt public</w:t>
            </w:r>
          </w:p>
        </w:tc>
      </w:tr>
      <w:tr w:rsidR="00CE62C1" w:rsidRPr="00AC6963" w14:paraId="54D9D7F8" w14:textId="3D372C31" w:rsidTr="00CE62C1">
        <w:tc>
          <w:tcPr>
            <w:tcW w:w="2263" w:type="dxa"/>
          </w:tcPr>
          <w:p w14:paraId="6DFFB70D"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à la limitation du traitement</w:t>
            </w:r>
          </w:p>
        </w:tc>
        <w:tc>
          <w:tcPr>
            <w:tcW w:w="2977" w:type="dxa"/>
          </w:tcPr>
          <w:p w14:paraId="061E561A"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Restreindre temporairement l’usage des données.</w:t>
            </w:r>
          </w:p>
        </w:tc>
        <w:tc>
          <w:tcPr>
            <w:tcW w:w="3827" w:type="dxa"/>
          </w:tcPr>
          <w:p w14:paraId="08A71A03" w14:textId="7C3C2F8B" w:rsidR="00CE62C1" w:rsidRPr="00AC6963" w:rsidRDefault="00CE62C1" w:rsidP="00D74919">
            <w:p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N/A</w:t>
            </w:r>
          </w:p>
        </w:tc>
      </w:tr>
      <w:tr w:rsidR="00CE62C1" w:rsidRPr="00AC6963" w14:paraId="1107310D" w14:textId="0D9DA023" w:rsidTr="00CE62C1">
        <w:tc>
          <w:tcPr>
            <w:tcW w:w="2263" w:type="dxa"/>
            <w:vAlign w:val="center"/>
          </w:tcPr>
          <w:p w14:paraId="443F2B99"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à la portabilité</w:t>
            </w:r>
          </w:p>
        </w:tc>
        <w:tc>
          <w:tcPr>
            <w:tcW w:w="2977" w:type="dxa"/>
            <w:vAlign w:val="center"/>
          </w:tcPr>
          <w:p w14:paraId="467852A4"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Récupérer ses données dans un format structuré et les transmettre à un autre responsable.</w:t>
            </w:r>
          </w:p>
        </w:tc>
        <w:tc>
          <w:tcPr>
            <w:tcW w:w="3827" w:type="dxa"/>
          </w:tcPr>
          <w:p w14:paraId="7ACD5F6D" w14:textId="77777777"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Respect d’une obligation légale</w:t>
            </w:r>
          </w:p>
          <w:p w14:paraId="010AFEF2" w14:textId="77777777"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Mission d’intérêt public</w:t>
            </w:r>
          </w:p>
          <w:p w14:paraId="73151748" w14:textId="362354CF"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Intérêt légitime</w:t>
            </w:r>
          </w:p>
        </w:tc>
      </w:tr>
      <w:tr w:rsidR="00CE62C1" w:rsidRPr="00AC6963" w14:paraId="67774774" w14:textId="0B2B2AAF" w:rsidTr="00CE62C1">
        <w:tc>
          <w:tcPr>
            <w:tcW w:w="2263" w:type="dxa"/>
            <w:vAlign w:val="center"/>
          </w:tcPr>
          <w:p w14:paraId="5BF18089"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d’opposition</w:t>
            </w:r>
          </w:p>
        </w:tc>
        <w:tc>
          <w:tcPr>
            <w:tcW w:w="2977" w:type="dxa"/>
            <w:vAlign w:val="center"/>
          </w:tcPr>
          <w:p w14:paraId="5ADCE62E"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S’opposer à certains traitements, notamment à des fins de prospection.</w:t>
            </w:r>
          </w:p>
        </w:tc>
        <w:tc>
          <w:tcPr>
            <w:tcW w:w="3827" w:type="dxa"/>
          </w:tcPr>
          <w:p w14:paraId="553ED8E2" w14:textId="5BCE1154"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Respect des libertés et droits fondamentaux</w:t>
            </w:r>
          </w:p>
          <w:p w14:paraId="12112311" w14:textId="323FD0ED" w:rsidR="00CE62C1" w:rsidRPr="00AC6963" w:rsidRDefault="00CE62C1" w:rsidP="002D115B">
            <w:pPr>
              <w:pStyle w:val="Paragraphedeliste"/>
              <w:numPr>
                <w:ilvl w:val="1"/>
                <w:numId w:val="21"/>
              </w:num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Respect d’une obligation légale</w:t>
            </w:r>
          </w:p>
        </w:tc>
      </w:tr>
      <w:tr w:rsidR="00CE62C1" w:rsidRPr="00AC6963" w14:paraId="63419490" w14:textId="367AEC16" w:rsidTr="00CE62C1">
        <w:tc>
          <w:tcPr>
            <w:tcW w:w="2263" w:type="dxa"/>
            <w:vAlign w:val="center"/>
          </w:tcPr>
          <w:p w14:paraId="65FD17B0" w14:textId="77777777" w:rsidR="00CE62C1" w:rsidRPr="00AC6963" w:rsidRDefault="00CE62C1" w:rsidP="00D74919">
            <w:pPr>
              <w:jc w:val="center"/>
              <w:rPr>
                <w:rFonts w:ascii="Segoe UI" w:hAnsi="Segoe UI" w:cs="Segoe UI"/>
                <w:sz w:val="20"/>
                <w:szCs w:val="20"/>
              </w:rPr>
            </w:pPr>
            <w:r w:rsidRPr="00AC6963">
              <w:rPr>
                <w:rFonts w:ascii="Segoe UI" w:eastAsia="Times New Roman" w:hAnsi="Segoe UI" w:cs="Segoe UI"/>
                <w:b/>
                <w:bCs/>
                <w:kern w:val="0"/>
                <w:sz w:val="20"/>
                <w:szCs w:val="20"/>
                <w:lang w:eastAsia="fr-FR"/>
                <w14:ligatures w14:val="none"/>
              </w:rPr>
              <w:t>Droit de ne pas faire l’objet d’une décision automatisée</w:t>
            </w:r>
          </w:p>
        </w:tc>
        <w:tc>
          <w:tcPr>
            <w:tcW w:w="2977" w:type="dxa"/>
            <w:vAlign w:val="center"/>
          </w:tcPr>
          <w:p w14:paraId="3982A004" w14:textId="77777777" w:rsidR="00CE62C1" w:rsidRPr="00AC6963" w:rsidRDefault="00CE62C1" w:rsidP="00D74919">
            <w:pPr>
              <w:jc w:val="both"/>
              <w:rPr>
                <w:rFonts w:ascii="Segoe UI" w:hAnsi="Segoe UI" w:cs="Segoe UI"/>
                <w:sz w:val="20"/>
                <w:szCs w:val="20"/>
              </w:rPr>
            </w:pPr>
            <w:r w:rsidRPr="00AC6963">
              <w:rPr>
                <w:rFonts w:ascii="Segoe UI" w:eastAsia="Times New Roman" w:hAnsi="Segoe UI" w:cs="Segoe UI"/>
                <w:kern w:val="0"/>
                <w:sz w:val="20"/>
                <w:szCs w:val="20"/>
                <w:lang w:eastAsia="fr-FR"/>
                <w14:ligatures w14:val="none"/>
              </w:rPr>
              <w:t>Refuser qu’une décision soit prise uniquement par un algorithme</w:t>
            </w:r>
          </w:p>
        </w:tc>
        <w:tc>
          <w:tcPr>
            <w:tcW w:w="3827" w:type="dxa"/>
          </w:tcPr>
          <w:p w14:paraId="24BFE894" w14:textId="04D786FF" w:rsidR="00CE62C1" w:rsidRPr="00AC6963" w:rsidRDefault="00CE62C1" w:rsidP="00D74919">
            <w:p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N/A</w:t>
            </w:r>
          </w:p>
        </w:tc>
      </w:tr>
      <w:tr w:rsidR="00CE62C1" w:rsidRPr="00AC6963" w14:paraId="6000D6D9" w14:textId="714A2E69" w:rsidTr="00CE62C1">
        <w:tc>
          <w:tcPr>
            <w:tcW w:w="2263" w:type="dxa"/>
            <w:vAlign w:val="center"/>
          </w:tcPr>
          <w:p w14:paraId="246A0784" w14:textId="41AA50A0" w:rsidR="00CE62C1" w:rsidRPr="00AC6963" w:rsidRDefault="00CE62C1" w:rsidP="00D74919">
            <w:pPr>
              <w:jc w:val="center"/>
              <w:rPr>
                <w:rFonts w:ascii="Segoe UI" w:eastAsia="Times New Roman" w:hAnsi="Segoe UI" w:cs="Segoe UI"/>
                <w:b/>
                <w:bCs/>
                <w:kern w:val="0"/>
                <w:sz w:val="20"/>
                <w:szCs w:val="20"/>
                <w:lang w:eastAsia="fr-FR"/>
                <w14:ligatures w14:val="none"/>
              </w:rPr>
            </w:pPr>
            <w:r w:rsidRPr="00AC6963">
              <w:rPr>
                <w:rFonts w:ascii="Segoe UI" w:eastAsia="Times New Roman" w:hAnsi="Segoe UI" w:cs="Segoe UI"/>
                <w:b/>
                <w:bCs/>
                <w:kern w:val="0"/>
                <w:sz w:val="20"/>
                <w:szCs w:val="20"/>
                <w:lang w:eastAsia="fr-FR"/>
                <w14:ligatures w14:val="none"/>
              </w:rPr>
              <w:lastRenderedPageBreak/>
              <w:t>Droit de définir des directives sur le sort de ses données après sa mort</w:t>
            </w:r>
          </w:p>
        </w:tc>
        <w:tc>
          <w:tcPr>
            <w:tcW w:w="2977" w:type="dxa"/>
            <w:vAlign w:val="center"/>
          </w:tcPr>
          <w:p w14:paraId="12AF0934" w14:textId="52F31FE6" w:rsidR="00CE62C1" w:rsidRPr="00AC6963" w:rsidRDefault="00CE62C1" w:rsidP="00D74919">
            <w:p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Statuer si on souhaite l’effacement, la continuation du traitement après sa mort</w:t>
            </w:r>
          </w:p>
        </w:tc>
        <w:tc>
          <w:tcPr>
            <w:tcW w:w="3827" w:type="dxa"/>
          </w:tcPr>
          <w:p w14:paraId="45E35846" w14:textId="5F3C957D" w:rsidR="00CE62C1" w:rsidRPr="00AC6963" w:rsidRDefault="00CE62C1" w:rsidP="00D74919">
            <w:pPr>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N/A</w:t>
            </w:r>
          </w:p>
        </w:tc>
      </w:tr>
    </w:tbl>
    <w:p w14:paraId="56679FFF" w14:textId="77777777" w:rsidR="00CE62C1" w:rsidRPr="00AC6963" w:rsidRDefault="00CE62C1" w:rsidP="00CE62C1">
      <w:pPr>
        <w:jc w:val="both"/>
        <w:rPr>
          <w:rFonts w:ascii="Segoe UI" w:hAnsi="Segoe UI" w:cs="Segoe UI"/>
          <w:bCs/>
          <w:iCs/>
          <w:sz w:val="20"/>
          <w:szCs w:val="20"/>
        </w:rPr>
      </w:pPr>
    </w:p>
    <w:p w14:paraId="473F6D41" w14:textId="77C19BFF" w:rsidR="008E2B9B" w:rsidRPr="00AC6963" w:rsidRDefault="008E2B9B" w:rsidP="00CE62C1">
      <w:pPr>
        <w:jc w:val="both"/>
        <w:rPr>
          <w:rFonts w:ascii="Segoe UI" w:hAnsi="Segoe UI" w:cs="Segoe UI"/>
          <w:bCs/>
          <w:iCs/>
          <w:sz w:val="20"/>
          <w:szCs w:val="20"/>
        </w:rPr>
      </w:pPr>
      <w:r w:rsidRPr="00AC6963">
        <w:rPr>
          <w:rFonts w:ascii="Segoe UI" w:hAnsi="Segoe UI" w:cs="Segoe UI"/>
          <w:bCs/>
          <w:iCs/>
          <w:sz w:val="20"/>
          <w:szCs w:val="20"/>
        </w:rPr>
        <w:t xml:space="preserve">L’exercice de ces droits doit être effectif, </w:t>
      </w:r>
      <w:r w:rsidRPr="00AC6963">
        <w:rPr>
          <w:rFonts w:ascii="Segoe UI" w:hAnsi="Segoe UI" w:cs="Segoe UI"/>
          <w:b/>
          <w:iCs/>
          <w:sz w:val="20"/>
          <w:szCs w:val="20"/>
          <w:u w:val="single"/>
        </w:rPr>
        <w:t>dans un délai d’un mois</w:t>
      </w:r>
      <w:r w:rsidRPr="00AC6963">
        <w:rPr>
          <w:rFonts w:ascii="Segoe UI" w:hAnsi="Segoe UI" w:cs="Segoe UI"/>
          <w:bCs/>
          <w:iCs/>
          <w:sz w:val="20"/>
          <w:szCs w:val="20"/>
        </w:rPr>
        <w:t>.</w:t>
      </w:r>
    </w:p>
    <w:p w14:paraId="6F20B76E" w14:textId="77777777" w:rsidR="00CF7C4D" w:rsidRPr="00AC6963" w:rsidRDefault="00CF7C4D" w:rsidP="00CF7C4D">
      <w:pPr>
        <w:spacing w:line="240" w:lineRule="auto"/>
        <w:jc w:val="both"/>
        <w:rPr>
          <w:rFonts w:ascii="Segoe UI" w:hAnsi="Segoe UI" w:cs="Segoe UI"/>
          <w:sz w:val="20"/>
          <w:szCs w:val="20"/>
        </w:rPr>
      </w:pPr>
      <w:r w:rsidRPr="00AC6963">
        <w:rPr>
          <w:rFonts w:ascii="Segoe UI" w:hAnsi="Segoe UI" w:cs="Segoe UI"/>
          <w:sz w:val="20"/>
          <w:szCs w:val="20"/>
        </w:rPr>
        <w:t>La CNIL indique dans ses recommandations sur le sujet que</w:t>
      </w:r>
      <w:r w:rsidRPr="00AC6963">
        <w:rPr>
          <w:rFonts w:ascii="Segoe UI" w:hAnsi="Segoe UI" w:cs="Segoe UI"/>
          <w:color w:val="000000"/>
          <w:sz w:val="20"/>
          <w:szCs w:val="20"/>
          <w:shd w:val="clear" w:color="auto" w:fill="FFFFFF"/>
        </w:rPr>
        <w:t xml:space="preserve"> le principe </w:t>
      </w:r>
      <w:proofErr w:type="gramStart"/>
      <w:r w:rsidRPr="00AC6963">
        <w:rPr>
          <w:rFonts w:ascii="Segoe UI" w:hAnsi="Segoe UI" w:cs="Segoe UI"/>
          <w:color w:val="000000"/>
          <w:sz w:val="20"/>
          <w:szCs w:val="20"/>
          <w:shd w:val="clear" w:color="auto" w:fill="FFFFFF"/>
        </w:rPr>
        <w:t>demeure:</w:t>
      </w:r>
      <w:proofErr w:type="gramEnd"/>
      <w:r w:rsidRPr="00AC6963">
        <w:rPr>
          <w:rFonts w:ascii="Segoe UI" w:hAnsi="Segoe UI" w:cs="Segoe UI"/>
          <w:color w:val="000000"/>
          <w:sz w:val="20"/>
          <w:szCs w:val="20"/>
          <w:shd w:val="clear" w:color="auto" w:fill="FFFFFF"/>
        </w:rPr>
        <w:t> « </w:t>
      </w:r>
      <w:r w:rsidRPr="00AC6963">
        <w:rPr>
          <w:rFonts w:ascii="Segoe UI" w:hAnsi="Segoe UI" w:cs="Segoe UI"/>
          <w:i/>
          <w:iCs/>
          <w:color w:val="000000"/>
          <w:sz w:val="20"/>
          <w:szCs w:val="20"/>
          <w:shd w:val="clear" w:color="auto" w:fill="FFFFFF"/>
        </w:rPr>
        <w:t>pas de pièce d’identité, sauf en cas de doute raisonnable</w:t>
      </w:r>
      <w:r w:rsidRPr="00AC6963">
        <w:rPr>
          <w:rFonts w:ascii="Segoe UI" w:hAnsi="Segoe UI" w:cs="Segoe UI"/>
          <w:color w:val="000000"/>
          <w:sz w:val="20"/>
          <w:szCs w:val="20"/>
          <w:shd w:val="clear" w:color="auto" w:fill="FFFFFF"/>
        </w:rPr>
        <w:t xml:space="preserve"> ». ( </w:t>
      </w:r>
      <w:hyperlink r:id="rId18" w:history="1">
        <w:r w:rsidRPr="00AC6963">
          <w:rPr>
            <w:rFonts w:ascii="Segoe UI" w:hAnsi="Segoe UI" w:cs="Segoe UI"/>
            <w:color w:val="0000FF"/>
            <w:sz w:val="20"/>
            <w:szCs w:val="20"/>
            <w:u w:val="single"/>
          </w:rPr>
          <w:t>Répondre aux demandes d'exercice des droits | CNIL</w:t>
        </w:r>
      </w:hyperlink>
      <w:r w:rsidRPr="00AC6963">
        <w:rPr>
          <w:rFonts w:ascii="Segoe UI" w:hAnsi="Segoe UI" w:cs="Segoe UI"/>
          <w:sz w:val="20"/>
          <w:szCs w:val="20"/>
        </w:rPr>
        <w:t xml:space="preserve">) </w:t>
      </w:r>
    </w:p>
    <w:p w14:paraId="2E683080" w14:textId="59352881" w:rsidR="00CE62C1" w:rsidRPr="00AC6963" w:rsidRDefault="00CE62C1" w:rsidP="00CE62C1">
      <w:pPr>
        <w:jc w:val="both"/>
        <w:rPr>
          <w:rFonts w:ascii="Segoe UI" w:hAnsi="Segoe UI" w:cs="Segoe UI"/>
          <w:bCs/>
          <w:iCs/>
          <w:sz w:val="20"/>
          <w:szCs w:val="20"/>
        </w:rPr>
      </w:pPr>
      <w:r w:rsidRPr="00AC6963">
        <w:rPr>
          <w:rFonts w:ascii="Segoe UI" w:hAnsi="Segoe UI" w:cs="Segoe UI"/>
          <w:bCs/>
          <w:iCs/>
          <w:sz w:val="20"/>
          <w:szCs w:val="20"/>
        </w:rPr>
        <w:t xml:space="preserve">Il convient de se référer aux lignes directrices de la CEPD sur les droits d’accès </w:t>
      </w:r>
      <w:hyperlink r:id="rId19" w:history="1">
        <w:r w:rsidRPr="00AC6963">
          <w:rPr>
            <w:rStyle w:val="Lienhypertexte"/>
            <w:rFonts w:ascii="Segoe UI" w:hAnsi="Segoe UI" w:cs="Segoe UI"/>
            <w:bCs/>
            <w:iCs/>
            <w:sz w:val="20"/>
            <w:szCs w:val="20"/>
          </w:rPr>
          <w:t>edpb_guidelines_202201_data_subject_rights_access_v2_fr.pdf</w:t>
        </w:r>
      </w:hyperlink>
      <w:r w:rsidRPr="00AC6963">
        <w:rPr>
          <w:rFonts w:ascii="Segoe UI" w:hAnsi="Segoe UI" w:cs="Segoe UI"/>
          <w:bCs/>
          <w:iCs/>
          <w:sz w:val="20"/>
          <w:szCs w:val="20"/>
        </w:rPr>
        <w:t>.</w:t>
      </w:r>
    </w:p>
    <w:p w14:paraId="30E74A2B" w14:textId="645844CD" w:rsidR="008E2B9B" w:rsidRPr="00AC6963" w:rsidRDefault="008E2B9B" w:rsidP="00CE62C1">
      <w:pPr>
        <w:jc w:val="both"/>
        <w:rPr>
          <w:rFonts w:ascii="Segoe UI" w:hAnsi="Segoe UI" w:cs="Segoe UI"/>
          <w:bCs/>
          <w:iCs/>
          <w:sz w:val="20"/>
          <w:szCs w:val="20"/>
        </w:rPr>
      </w:pPr>
      <w:r w:rsidRPr="00AC6963">
        <w:rPr>
          <w:rFonts w:ascii="Segoe UI" w:hAnsi="Segoe UI" w:cs="Segoe UI"/>
          <w:bCs/>
          <w:iCs/>
          <w:sz w:val="20"/>
          <w:szCs w:val="20"/>
        </w:rPr>
        <w:t>Il convient de conserver la trace des éléments de réponses, à la suite d’une demande, et donc de remplir le tableau Registre des Droits des Personnes.</w:t>
      </w:r>
    </w:p>
    <w:p w14:paraId="08B7E20E" w14:textId="688601E2" w:rsidR="00CF7C4D" w:rsidRPr="00AC6963" w:rsidRDefault="00CF7C4D" w:rsidP="00CF7C4D">
      <w:pPr>
        <w:pBdr>
          <w:top w:val="single" w:sz="4" w:space="1" w:color="auto"/>
          <w:left w:val="single" w:sz="4" w:space="4" w:color="auto"/>
          <w:bottom w:val="single" w:sz="4" w:space="1" w:color="auto"/>
          <w:right w:val="single" w:sz="4" w:space="4" w:color="auto"/>
        </w:pBdr>
        <w:shd w:val="clear" w:color="auto" w:fill="D9E2F3" w:themeFill="accent1" w:themeFillTint="33"/>
        <w:spacing w:before="100" w:beforeAutospacing="1" w:after="100" w:afterAutospacing="1" w:line="240" w:lineRule="auto"/>
        <w:jc w:val="both"/>
        <w:rPr>
          <w:rFonts w:ascii="Segoe UI" w:hAnsi="Segoe UI" w:cs="Segoe UI"/>
          <w:sz w:val="20"/>
          <w:szCs w:val="20"/>
        </w:rPr>
      </w:pPr>
      <w:r w:rsidRPr="00AC6963">
        <w:rPr>
          <w:rFonts w:ascii="Segoe UI" w:hAnsi="Segoe UI" w:cs="Segoe UI"/>
          <w:sz w:val="20"/>
          <w:szCs w:val="20"/>
        </w:rPr>
        <w:t xml:space="preserve">En cas de demande complexe liée aux droits des personnes, notamment sur la portabilité, droit d’accès ou effacement des données, il est fortement recommandé de faire appel à un avocat. Ces demandes peuvent soulever des enjeux techniques et juridiques sensibles : quelles données sont concernées, dans quel format les transmettre, à qui, et dans quelles conditions. Une mauvaise interprétation ou une réponse incomplète peut entraîner des risques juridiques importants, notamment en cas de plainte ou de contrôle par la CNIL. </w:t>
      </w:r>
    </w:p>
    <w:p w14:paraId="1574F5F8" w14:textId="77777777" w:rsidR="00CF7C4D" w:rsidRPr="00AC6963" w:rsidRDefault="00CF7C4D" w:rsidP="00CE62C1">
      <w:pPr>
        <w:jc w:val="both"/>
        <w:rPr>
          <w:rFonts w:ascii="Segoe UI" w:hAnsi="Segoe UI" w:cs="Segoe UI"/>
          <w:bCs/>
          <w:iCs/>
          <w:sz w:val="20"/>
          <w:szCs w:val="20"/>
        </w:rPr>
      </w:pPr>
    </w:p>
    <w:tbl>
      <w:tblPr>
        <w:tblStyle w:val="Grilledutableau"/>
        <w:tblW w:w="0" w:type="auto"/>
        <w:tblLook w:val="04A0" w:firstRow="1" w:lastRow="0" w:firstColumn="1" w:lastColumn="0" w:noHBand="0" w:noVBand="1"/>
      </w:tblPr>
      <w:tblGrid>
        <w:gridCol w:w="6799"/>
        <w:gridCol w:w="2263"/>
      </w:tblGrid>
      <w:tr w:rsidR="00CE62C1" w:rsidRPr="00AC6963" w14:paraId="24E1EDDC" w14:textId="77777777" w:rsidTr="00D74919">
        <w:trPr>
          <w:trHeight w:val="436"/>
        </w:trPr>
        <w:tc>
          <w:tcPr>
            <w:tcW w:w="6799" w:type="dxa"/>
          </w:tcPr>
          <w:p w14:paraId="49A9452D" w14:textId="77777777" w:rsidR="00CE62C1" w:rsidRPr="00AC6963" w:rsidRDefault="00CE62C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7DCFB865" w14:textId="77777777" w:rsidR="00CE62C1" w:rsidRPr="00AC6963" w:rsidRDefault="00CE62C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CE62C1" w:rsidRPr="00AC6963" w14:paraId="7496C4A7" w14:textId="77777777" w:rsidTr="00D74919">
        <w:tc>
          <w:tcPr>
            <w:tcW w:w="6799" w:type="dxa"/>
          </w:tcPr>
          <w:p w14:paraId="0A6ECB72" w14:textId="0776C70E" w:rsidR="00CE62C1" w:rsidRPr="00AC6963" w:rsidRDefault="00CE62C1"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14 – Informer immédiatement le DPD, en cas de demande de droit des personnes concernée</w:t>
            </w:r>
          </w:p>
          <w:p w14:paraId="577F8292" w14:textId="77777777" w:rsidR="00CE62C1" w:rsidRPr="00AC6963" w:rsidRDefault="00CE62C1" w:rsidP="00D74919">
            <w:pPr>
              <w:rPr>
                <w:rFonts w:ascii="Segoe UI" w:eastAsia="Calibri" w:hAnsi="Segoe UI" w:cs="Segoe UI"/>
                <w:sz w:val="20"/>
                <w:szCs w:val="20"/>
              </w:rPr>
            </w:pPr>
          </w:p>
        </w:tc>
        <w:tc>
          <w:tcPr>
            <w:tcW w:w="2263" w:type="dxa"/>
          </w:tcPr>
          <w:p w14:paraId="51C0F0AE" w14:textId="4C7C096B" w:rsidR="00CE62C1" w:rsidRPr="00AC6963" w:rsidRDefault="00CE62C1" w:rsidP="00D74919">
            <w:pPr>
              <w:jc w:val="both"/>
              <w:rPr>
                <w:rFonts w:ascii="Segoe UI" w:eastAsia="Calibri" w:hAnsi="Segoe UI" w:cs="Segoe UI"/>
                <w:sz w:val="20"/>
                <w:szCs w:val="20"/>
              </w:rPr>
            </w:pPr>
            <w:r w:rsidRPr="00AC6963">
              <w:rPr>
                <w:rFonts w:ascii="Segoe UI" w:eastAsia="Calibri" w:hAnsi="Segoe UI" w:cs="Segoe UI"/>
                <w:sz w:val="20"/>
                <w:szCs w:val="20"/>
              </w:rPr>
              <w:t>Tout collaborateur d’AXELERA</w:t>
            </w:r>
          </w:p>
          <w:p w14:paraId="71DE34A6" w14:textId="77777777" w:rsidR="00CE62C1" w:rsidRPr="00AC6963" w:rsidRDefault="00CE62C1" w:rsidP="00D74919">
            <w:pPr>
              <w:jc w:val="both"/>
              <w:rPr>
                <w:rFonts w:ascii="Segoe UI" w:eastAsia="Calibri" w:hAnsi="Segoe UI" w:cs="Segoe UI"/>
                <w:sz w:val="20"/>
                <w:szCs w:val="20"/>
              </w:rPr>
            </w:pPr>
          </w:p>
        </w:tc>
      </w:tr>
      <w:tr w:rsidR="00CE62C1" w:rsidRPr="00AC6963" w14:paraId="325506BE" w14:textId="77777777" w:rsidTr="00D74919">
        <w:tc>
          <w:tcPr>
            <w:tcW w:w="6799" w:type="dxa"/>
          </w:tcPr>
          <w:p w14:paraId="570340B7" w14:textId="4A01C1EB" w:rsidR="00CE62C1" w:rsidRPr="00AC6963" w:rsidRDefault="00CE62C1"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 xml:space="preserve">15 – Analyse </w:t>
            </w:r>
            <w:r w:rsidR="008E2B9B" w:rsidRPr="00AC6963">
              <w:rPr>
                <w:rFonts w:ascii="Segoe UI" w:hAnsi="Segoe UI" w:cs="Segoe UI"/>
                <w:b/>
                <w:bCs/>
                <w:color w:val="2F5496" w:themeColor="accent1" w:themeShade="BF"/>
                <w:sz w:val="20"/>
                <w:szCs w:val="20"/>
                <w:lang w:eastAsia="fr-FR"/>
              </w:rPr>
              <w:t>des suites à donner :</w:t>
            </w:r>
          </w:p>
          <w:p w14:paraId="01E93692" w14:textId="26AED2ED"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Est-ce que la demande est conforme aux modalités de saisine</w:t>
            </w:r>
          </w:p>
          <w:p w14:paraId="4556B0F5" w14:textId="2A311A3E"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Est-ce que l’auteur de la demande est une personne concernée</w:t>
            </w:r>
          </w:p>
          <w:p w14:paraId="0248BEF2" w14:textId="65181E5C"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Est-ce qu’il existe une limite aux droits</w:t>
            </w:r>
          </w:p>
          <w:p w14:paraId="7BF3F401" w14:textId="540CFD4E"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Est-ce que des tiers sont concernées par cette demande</w:t>
            </w:r>
          </w:p>
          <w:p w14:paraId="32D684AC" w14:textId="77777777" w:rsidR="00CE62C1" w:rsidRPr="00AC6963" w:rsidRDefault="00CE62C1" w:rsidP="00D74919">
            <w:pPr>
              <w:jc w:val="both"/>
              <w:rPr>
                <w:rFonts w:ascii="Segoe UI" w:hAnsi="Segoe UI" w:cs="Segoe UI"/>
                <w:b/>
                <w:bCs/>
                <w:color w:val="2F5496" w:themeColor="accent1" w:themeShade="BF"/>
                <w:sz w:val="20"/>
                <w:szCs w:val="20"/>
                <w:lang w:eastAsia="fr-FR"/>
              </w:rPr>
            </w:pPr>
          </w:p>
        </w:tc>
        <w:tc>
          <w:tcPr>
            <w:tcW w:w="2263" w:type="dxa"/>
          </w:tcPr>
          <w:p w14:paraId="6AAC8C4E" w14:textId="77777777" w:rsidR="00CE62C1" w:rsidRPr="00AC6963" w:rsidRDefault="00CE62C1"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788F73A9" w14:textId="77777777" w:rsidR="00CE62C1" w:rsidRPr="00AC6963" w:rsidRDefault="00CE62C1" w:rsidP="00D74919">
            <w:pPr>
              <w:jc w:val="both"/>
              <w:rPr>
                <w:rFonts w:ascii="Segoe UI" w:eastAsia="Calibri" w:hAnsi="Segoe UI" w:cs="Segoe UI"/>
                <w:sz w:val="20"/>
                <w:szCs w:val="20"/>
              </w:rPr>
            </w:pPr>
          </w:p>
        </w:tc>
      </w:tr>
      <w:tr w:rsidR="008E2B9B" w:rsidRPr="00AC6963" w14:paraId="22E018F8" w14:textId="77777777" w:rsidTr="00D74919">
        <w:tc>
          <w:tcPr>
            <w:tcW w:w="6799" w:type="dxa"/>
          </w:tcPr>
          <w:p w14:paraId="35836754" w14:textId="77777777" w:rsidR="008E2B9B" w:rsidRPr="00AC6963" w:rsidRDefault="008E2B9B"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 xml:space="preserve">16 – Informer </w:t>
            </w:r>
            <w:r w:rsidRPr="00AC6963">
              <w:rPr>
                <w:rFonts w:ascii="Segoe UI" w:hAnsi="Segoe UI" w:cs="Segoe UI"/>
                <w:b/>
                <w:bCs/>
                <w:color w:val="2F5496" w:themeColor="accent1" w:themeShade="BF"/>
                <w:sz w:val="20"/>
                <w:szCs w:val="20"/>
                <w:u w:val="single"/>
                <w:lang w:eastAsia="fr-FR"/>
              </w:rPr>
              <w:t>dans le mois</w:t>
            </w:r>
            <w:r w:rsidRPr="00AC6963">
              <w:rPr>
                <w:rFonts w:ascii="Segoe UI" w:hAnsi="Segoe UI" w:cs="Segoe UI"/>
                <w:b/>
                <w:bCs/>
                <w:color w:val="2F5496" w:themeColor="accent1" w:themeShade="BF"/>
                <w:sz w:val="20"/>
                <w:szCs w:val="20"/>
                <w:lang w:eastAsia="fr-FR"/>
              </w:rPr>
              <w:t xml:space="preserve"> de la saisine la personne concernée des suites à donner :</w:t>
            </w:r>
          </w:p>
          <w:p w14:paraId="3E8F7218" w14:textId="77777777"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Refus doit être motivé (ex : fondement obligation légale)</w:t>
            </w:r>
          </w:p>
          <w:p w14:paraId="203FF070" w14:textId="77777777"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Demande d’information complémentaire (par exemple communication d’une pièce d’identité pour s’assurer de l’auteur de la demande)</w:t>
            </w:r>
          </w:p>
          <w:p w14:paraId="521A1CE6" w14:textId="7F902F35"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Demande d’un délai complémentaire de deux (2) mois, en motivant les raisons d’un tel délai</w:t>
            </w:r>
            <w:r w:rsidRPr="00AC6963">
              <w:rPr>
                <w:rFonts w:ascii="Segoe UI" w:hAnsi="Segoe UI" w:cs="Segoe UI"/>
                <w:sz w:val="20"/>
                <w:szCs w:val="20"/>
              </w:rPr>
              <w:t xml:space="preserve"> </w:t>
            </w:r>
            <w:r w:rsidRPr="00AC6963">
              <w:rPr>
                <w:rFonts w:ascii="Segoe UI" w:hAnsi="Segoe UI" w:cs="Segoe UI"/>
                <w:b/>
                <w:bCs/>
                <w:color w:val="2F5496" w:themeColor="accent1" w:themeShade="BF"/>
                <w:sz w:val="20"/>
                <w:szCs w:val="20"/>
                <w:lang w:eastAsia="fr-FR"/>
              </w:rPr>
              <w:t>(ex : la complexité et du nombre de demandes), à condition que la personne concernée ait été informée des raisons de ce retard dans un délai d’un mois à compter de la réception de la demande</w:t>
            </w:r>
          </w:p>
        </w:tc>
        <w:tc>
          <w:tcPr>
            <w:tcW w:w="2263" w:type="dxa"/>
          </w:tcPr>
          <w:p w14:paraId="0B722B63" w14:textId="77777777" w:rsidR="008E2B9B" w:rsidRPr="00AC6963" w:rsidRDefault="008E2B9B" w:rsidP="008E2B9B">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4ED37FF1" w14:textId="77777777" w:rsidR="008E2B9B" w:rsidRPr="00AC6963" w:rsidRDefault="008E2B9B" w:rsidP="00D74919">
            <w:pPr>
              <w:jc w:val="both"/>
              <w:rPr>
                <w:rFonts w:ascii="Segoe UI" w:eastAsia="Calibri" w:hAnsi="Segoe UI" w:cs="Segoe UI"/>
                <w:sz w:val="20"/>
                <w:szCs w:val="20"/>
              </w:rPr>
            </w:pPr>
          </w:p>
        </w:tc>
      </w:tr>
      <w:tr w:rsidR="008E2B9B" w:rsidRPr="00AC6963" w14:paraId="5AEBFA50" w14:textId="77777777" w:rsidTr="00D74919">
        <w:tc>
          <w:tcPr>
            <w:tcW w:w="6799" w:type="dxa"/>
          </w:tcPr>
          <w:p w14:paraId="333749DC" w14:textId="77777777" w:rsidR="008E2B9B" w:rsidRPr="00AC6963" w:rsidRDefault="008E2B9B"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17- Communiquer à la personne concernée les éléments demandés :</w:t>
            </w:r>
          </w:p>
          <w:p w14:paraId="7B597022" w14:textId="77777777"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Communiquer TOUTES les données, mais QUE les données (donc caviarder tous les éléments relatifs à des tiers, y compris autres salariés)</w:t>
            </w:r>
          </w:p>
          <w:p w14:paraId="1EFF89C0" w14:textId="589D14B9" w:rsidR="008E2B9B" w:rsidRPr="00AC6963" w:rsidRDefault="008E2B9B" w:rsidP="002D115B">
            <w:pPr>
              <w:pStyle w:val="Paragraphedeliste"/>
              <w:numPr>
                <w:ilvl w:val="1"/>
                <w:numId w:val="21"/>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Mode de communication : une copie ou un accès sur place</w:t>
            </w:r>
          </w:p>
        </w:tc>
        <w:tc>
          <w:tcPr>
            <w:tcW w:w="2263" w:type="dxa"/>
          </w:tcPr>
          <w:p w14:paraId="4CF45C6A" w14:textId="77777777" w:rsidR="008E2B9B" w:rsidRPr="00AC6963" w:rsidRDefault="008E2B9B" w:rsidP="008E2B9B">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4C545920" w14:textId="37EDF621" w:rsidR="008E2B9B" w:rsidRPr="00AC6963" w:rsidRDefault="008E2B9B" w:rsidP="008E2B9B">
            <w:pPr>
              <w:jc w:val="both"/>
              <w:rPr>
                <w:rFonts w:ascii="Segoe UI" w:eastAsia="Calibri" w:hAnsi="Segoe UI" w:cs="Segoe UI"/>
                <w:sz w:val="20"/>
                <w:szCs w:val="20"/>
              </w:rPr>
            </w:pPr>
            <w:r w:rsidRPr="00AC6963">
              <w:rPr>
                <w:rFonts w:ascii="Segoe UI" w:eastAsia="Calibri" w:hAnsi="Segoe UI" w:cs="Segoe UI"/>
                <w:sz w:val="20"/>
                <w:szCs w:val="20"/>
              </w:rPr>
              <w:t>Avec l’aide du responsable du ou des services concernés</w:t>
            </w:r>
          </w:p>
        </w:tc>
      </w:tr>
      <w:tr w:rsidR="008E2B9B" w:rsidRPr="00AC6963" w14:paraId="5BF28AE4" w14:textId="77777777" w:rsidTr="00D74919">
        <w:tc>
          <w:tcPr>
            <w:tcW w:w="6799" w:type="dxa"/>
          </w:tcPr>
          <w:p w14:paraId="15B0DAEC" w14:textId="7A9ADA33" w:rsidR="008E2B9B" w:rsidRPr="00AC6963" w:rsidRDefault="008E2B9B"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18- Remplir le Registre Exercice des Droits des Personnes concernées</w:t>
            </w:r>
          </w:p>
        </w:tc>
        <w:tc>
          <w:tcPr>
            <w:tcW w:w="2263" w:type="dxa"/>
          </w:tcPr>
          <w:p w14:paraId="3CFDC779" w14:textId="77777777" w:rsidR="008E2B9B" w:rsidRPr="00AC6963" w:rsidRDefault="008E2B9B" w:rsidP="008E2B9B">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3CCB3D11" w14:textId="77777777" w:rsidR="008E2B9B" w:rsidRPr="00AC6963" w:rsidRDefault="008E2B9B" w:rsidP="008E2B9B">
            <w:pPr>
              <w:jc w:val="both"/>
              <w:rPr>
                <w:rFonts w:ascii="Segoe UI" w:eastAsia="Calibri" w:hAnsi="Segoe UI" w:cs="Segoe UI"/>
                <w:sz w:val="20"/>
                <w:szCs w:val="20"/>
              </w:rPr>
            </w:pPr>
          </w:p>
        </w:tc>
      </w:tr>
    </w:tbl>
    <w:p w14:paraId="7A6D0985" w14:textId="77777777" w:rsidR="00CE62C1" w:rsidRPr="00AC6963" w:rsidRDefault="00CE62C1" w:rsidP="00CE62C1">
      <w:pPr>
        <w:jc w:val="both"/>
        <w:rPr>
          <w:rFonts w:ascii="Segoe UI" w:hAnsi="Segoe UI" w:cs="Segoe UI"/>
          <w:bCs/>
          <w:iCs/>
          <w:sz w:val="20"/>
          <w:szCs w:val="20"/>
        </w:rPr>
      </w:pPr>
    </w:p>
    <w:p w14:paraId="49D617DD" w14:textId="0C4B06DF" w:rsidR="0078767C" w:rsidRPr="00AC6963" w:rsidRDefault="0078767C" w:rsidP="002D115B">
      <w:pPr>
        <w:pStyle w:val="Titre3"/>
        <w:numPr>
          <w:ilvl w:val="2"/>
          <w:numId w:val="10"/>
        </w:numPr>
        <w:rPr>
          <w:rFonts w:ascii="Segoe UI" w:hAnsi="Segoe UI" w:cs="Segoe UI"/>
          <w:sz w:val="20"/>
          <w:szCs w:val="20"/>
        </w:rPr>
      </w:pPr>
      <w:bookmarkStart w:id="27" w:name="_Toc213062966"/>
      <w:r w:rsidRPr="00AC6963">
        <w:rPr>
          <w:rFonts w:ascii="Segoe UI" w:hAnsi="Segoe UI" w:cs="Segoe UI"/>
          <w:sz w:val="20"/>
          <w:szCs w:val="20"/>
        </w:rPr>
        <w:lastRenderedPageBreak/>
        <w:t>Sécurisation des transferts des données :</w:t>
      </w:r>
      <w:bookmarkEnd w:id="27"/>
    </w:p>
    <w:p w14:paraId="57497A31" w14:textId="587F2D7C" w:rsidR="00CF7C4D" w:rsidRPr="00AC6963" w:rsidRDefault="00CF7C4D" w:rsidP="001F070F">
      <w:pPr>
        <w:jc w:val="both"/>
        <w:rPr>
          <w:rFonts w:ascii="Segoe UI" w:hAnsi="Segoe UI" w:cs="Segoe UI"/>
          <w:sz w:val="20"/>
          <w:szCs w:val="20"/>
          <w:lang w:eastAsia="fr-FR"/>
        </w:rPr>
      </w:pPr>
      <w:r w:rsidRPr="00AC6963">
        <w:rPr>
          <w:rFonts w:ascii="Segoe UI" w:hAnsi="Segoe UI" w:cs="Segoe UI"/>
          <w:sz w:val="20"/>
          <w:szCs w:val="20"/>
        </w:rPr>
        <w:t xml:space="preserve">Choisir un prestataire qui respecte le RGPD est une exigence fondamentale pour toute organisation qui traite des données personnelles. En effet, dès qu’un prestataire intervient dans le cadre d’un traitement, que ce soit pour héberger des données, fournir un logiciel, gérer des campagnes marketing ou assurer un service client. Travailler avec un prestataire non conforme expose AXELERA à des </w:t>
      </w:r>
      <w:r w:rsidRPr="00AC6963">
        <w:rPr>
          <w:rFonts w:ascii="Segoe UI" w:hAnsi="Segoe UI" w:cs="Segoe UI"/>
          <w:b/>
          <w:bCs/>
          <w:sz w:val="20"/>
          <w:szCs w:val="20"/>
        </w:rPr>
        <w:t>risques juridiques et financiers importants</w:t>
      </w:r>
      <w:r w:rsidRPr="00AC6963">
        <w:rPr>
          <w:rFonts w:ascii="Segoe UI" w:hAnsi="Segoe UI" w:cs="Segoe UI"/>
          <w:sz w:val="20"/>
          <w:szCs w:val="20"/>
        </w:rPr>
        <w:t>. En cas de manquement, la responsabilité du responsable de traitement (c’est-à-dire l’entreprise qui fait appel au prestataire) peut être engagée.</w:t>
      </w:r>
    </w:p>
    <w:p w14:paraId="3FA92F0F" w14:textId="77777777" w:rsidR="00CF7C4D" w:rsidRPr="00AC6963" w:rsidRDefault="00CF7C4D" w:rsidP="001F070F">
      <w:pPr>
        <w:jc w:val="both"/>
        <w:rPr>
          <w:rFonts w:ascii="Segoe UI" w:hAnsi="Segoe UI" w:cs="Segoe UI"/>
          <w:sz w:val="20"/>
          <w:szCs w:val="20"/>
          <w:lang w:eastAsia="fr-FR"/>
        </w:rPr>
      </w:pPr>
    </w:p>
    <w:p w14:paraId="0FF1739C" w14:textId="38E18B49" w:rsidR="001F070F" w:rsidRPr="00AC6963" w:rsidRDefault="001F070F" w:rsidP="00AC6963">
      <w:pPr>
        <w:spacing w:before="120" w:after="0" w:line="240" w:lineRule="auto"/>
        <w:jc w:val="both"/>
        <w:rPr>
          <w:rFonts w:ascii="Segoe UI" w:hAnsi="Segoe UI" w:cs="Segoe UI"/>
          <w:sz w:val="20"/>
          <w:szCs w:val="20"/>
          <w:lang w:eastAsia="fr-FR"/>
        </w:rPr>
      </w:pPr>
      <w:r w:rsidRPr="00AC6963">
        <w:rPr>
          <w:rFonts w:ascii="Segoe UI" w:hAnsi="Segoe UI" w:cs="Segoe UI"/>
          <w:sz w:val="20"/>
          <w:szCs w:val="20"/>
          <w:lang w:eastAsia="fr-FR"/>
        </w:rPr>
        <w:t xml:space="preserve">La réglementation Informatique et Libertés et le RGPD encadrent le transfert de données à caractère personnel </w:t>
      </w:r>
      <w:r w:rsidRPr="00AC6963">
        <w:rPr>
          <w:rFonts w:ascii="Segoe UI" w:hAnsi="Segoe UI" w:cs="Segoe UI"/>
          <w:b/>
          <w:bCs/>
          <w:sz w:val="20"/>
          <w:szCs w:val="20"/>
          <w:lang w:eastAsia="fr-FR"/>
        </w:rPr>
        <w:t>à des tierces personnes</w:t>
      </w:r>
      <w:r w:rsidRPr="00AC6963">
        <w:rPr>
          <w:rFonts w:ascii="Segoe UI" w:hAnsi="Segoe UI" w:cs="Segoe UI"/>
          <w:sz w:val="20"/>
          <w:szCs w:val="20"/>
          <w:lang w:eastAsia="fr-FR"/>
        </w:rPr>
        <w:t>, notamment situées à l’étranger, c’est-à-dire hors de l’Union Européenne. La réglementation Informatique et Libertés et le RGPD prévoient que le transfert de données à caractère personnel vers des pays hors Union Européenne (donc y compris UK et la Suisse…) ou des organisations internationales n’est possible que si :</w:t>
      </w:r>
    </w:p>
    <w:p w14:paraId="3CECED5B" w14:textId="2A4140A6" w:rsidR="001F070F" w:rsidRPr="00AC6963" w:rsidRDefault="001F070F" w:rsidP="00AC6963">
      <w:pPr>
        <w:pStyle w:val="Paragraphedeliste"/>
        <w:numPr>
          <w:ilvl w:val="1"/>
          <w:numId w:val="22"/>
        </w:numPr>
        <w:spacing w:before="120" w:after="0" w:line="240" w:lineRule="auto"/>
        <w:ind w:left="709" w:hanging="567"/>
        <w:jc w:val="both"/>
        <w:rPr>
          <w:rFonts w:ascii="Segoe UI" w:hAnsi="Segoe UI" w:cs="Segoe UI"/>
          <w:sz w:val="20"/>
          <w:szCs w:val="20"/>
          <w:lang w:eastAsia="fr-FR"/>
        </w:rPr>
      </w:pPr>
      <w:r w:rsidRPr="00AC6963">
        <w:rPr>
          <w:rFonts w:ascii="Segoe UI" w:hAnsi="Segoe UI" w:cs="Segoe UI"/>
          <w:sz w:val="20"/>
          <w:szCs w:val="20"/>
          <w:lang w:eastAsia="fr-FR"/>
        </w:rPr>
        <w:t>Le transfert est fondé sur une décision de la Commission européenne (= Décision d’adéquation) explicitant que le pays tiers ou l’organisation internationale en question assure un niveau de protection adéquat, ou,</w:t>
      </w:r>
    </w:p>
    <w:p w14:paraId="4C445907" w14:textId="60253206" w:rsidR="001F070F" w:rsidRPr="00AC6963" w:rsidRDefault="001F070F" w:rsidP="00AC6963">
      <w:pPr>
        <w:pStyle w:val="Paragraphedeliste"/>
        <w:numPr>
          <w:ilvl w:val="1"/>
          <w:numId w:val="22"/>
        </w:numPr>
        <w:spacing w:before="120" w:after="0" w:line="240" w:lineRule="auto"/>
        <w:ind w:left="709" w:hanging="567"/>
        <w:jc w:val="both"/>
        <w:rPr>
          <w:rFonts w:ascii="Segoe UI" w:hAnsi="Segoe UI" w:cs="Segoe UI"/>
          <w:sz w:val="20"/>
          <w:szCs w:val="20"/>
          <w:lang w:eastAsia="fr-FR"/>
        </w:rPr>
      </w:pPr>
      <w:r w:rsidRPr="00AC6963">
        <w:rPr>
          <w:rFonts w:ascii="Segoe UI" w:hAnsi="Segoe UI" w:cs="Segoe UI"/>
          <w:sz w:val="20"/>
          <w:szCs w:val="20"/>
          <w:lang w:eastAsia="fr-FR"/>
        </w:rPr>
        <w:t>Le responsable de traitement ou le sous-traitant a prévu des garanties appropriées et à la condition que les personnes concernées disposent de droits opposables et de voies de droit effectives telles que :</w:t>
      </w:r>
    </w:p>
    <w:p w14:paraId="72363289" w14:textId="77777777" w:rsidR="001F070F" w:rsidRPr="00AC6963" w:rsidRDefault="001F070F" w:rsidP="00AC6963">
      <w:pPr>
        <w:pStyle w:val="Paragraphedeliste"/>
        <w:numPr>
          <w:ilvl w:val="2"/>
          <w:numId w:val="22"/>
        </w:numPr>
        <w:spacing w:before="120" w:after="0" w:line="240" w:lineRule="auto"/>
        <w:jc w:val="both"/>
        <w:rPr>
          <w:rFonts w:ascii="Segoe UI" w:hAnsi="Segoe UI" w:cs="Segoe UI"/>
          <w:sz w:val="20"/>
          <w:szCs w:val="20"/>
          <w:lang w:eastAsia="fr-FR"/>
        </w:rPr>
      </w:pPr>
      <w:proofErr w:type="gramStart"/>
      <w:r w:rsidRPr="00AC6963">
        <w:rPr>
          <w:rFonts w:ascii="Segoe UI" w:hAnsi="Segoe UI" w:cs="Segoe UI"/>
          <w:sz w:val="20"/>
          <w:szCs w:val="20"/>
          <w:lang w:eastAsia="fr-FR"/>
        </w:rPr>
        <w:t>clauses</w:t>
      </w:r>
      <w:proofErr w:type="gramEnd"/>
      <w:r w:rsidRPr="00AC6963">
        <w:rPr>
          <w:rFonts w:ascii="Segoe UI" w:hAnsi="Segoe UI" w:cs="Segoe UI"/>
          <w:sz w:val="20"/>
          <w:szCs w:val="20"/>
          <w:lang w:eastAsia="fr-FR"/>
        </w:rPr>
        <w:t xml:space="preserve"> types de transferts des données hors Union Européenne, </w:t>
      </w:r>
    </w:p>
    <w:p w14:paraId="3BCA068E" w14:textId="77777777" w:rsidR="001F070F" w:rsidRPr="00AC6963" w:rsidRDefault="001F070F" w:rsidP="00AC6963">
      <w:pPr>
        <w:pStyle w:val="Paragraphedeliste"/>
        <w:numPr>
          <w:ilvl w:val="2"/>
          <w:numId w:val="22"/>
        </w:numPr>
        <w:spacing w:before="120" w:after="0" w:line="240" w:lineRule="auto"/>
        <w:jc w:val="both"/>
        <w:rPr>
          <w:rFonts w:ascii="Segoe UI" w:hAnsi="Segoe UI" w:cs="Segoe UI"/>
          <w:sz w:val="20"/>
          <w:szCs w:val="20"/>
          <w:lang w:eastAsia="fr-FR"/>
        </w:rPr>
      </w:pPr>
      <w:r w:rsidRPr="00AC6963">
        <w:rPr>
          <w:rFonts w:ascii="Segoe UI" w:hAnsi="Segoe UI" w:cs="Segoe UI"/>
          <w:sz w:val="20"/>
          <w:szCs w:val="20"/>
          <w:lang w:eastAsia="fr-FR"/>
        </w:rPr>
        <w:t xml:space="preserve">Règles d’entreprise contraignantes), </w:t>
      </w:r>
    </w:p>
    <w:p w14:paraId="685A930C" w14:textId="78BC8719" w:rsidR="001F070F" w:rsidRPr="00AC6963" w:rsidRDefault="001F070F" w:rsidP="00AC6963">
      <w:pPr>
        <w:pStyle w:val="Paragraphedeliste"/>
        <w:numPr>
          <w:ilvl w:val="1"/>
          <w:numId w:val="22"/>
        </w:numPr>
        <w:spacing w:before="120" w:after="0" w:line="240" w:lineRule="auto"/>
        <w:ind w:left="709" w:hanging="567"/>
        <w:jc w:val="both"/>
        <w:rPr>
          <w:rFonts w:ascii="Segoe UI" w:hAnsi="Segoe UI" w:cs="Segoe UI"/>
          <w:sz w:val="20"/>
          <w:szCs w:val="20"/>
          <w:lang w:eastAsia="fr-FR"/>
        </w:rPr>
      </w:pPr>
      <w:r w:rsidRPr="00AC6963">
        <w:rPr>
          <w:rFonts w:ascii="Segoe UI" w:hAnsi="Segoe UI" w:cs="Segoe UI"/>
          <w:sz w:val="20"/>
          <w:szCs w:val="20"/>
          <w:lang w:eastAsia="fr-FR"/>
        </w:rPr>
        <w:t>A défaut, obtenir l’autorisation préalable de la CNIL ou de la Commission Européenne.</w:t>
      </w:r>
    </w:p>
    <w:p w14:paraId="2237F8AF" w14:textId="77777777" w:rsidR="001F070F" w:rsidRPr="00AC6963" w:rsidRDefault="001F070F" w:rsidP="001F070F">
      <w:pPr>
        <w:rPr>
          <w:rFonts w:ascii="Segoe UI" w:hAnsi="Segoe UI" w:cs="Segoe UI"/>
          <w:sz w:val="20"/>
          <w:szCs w:val="20"/>
          <w:lang w:eastAsia="fr-FR"/>
        </w:rPr>
      </w:pPr>
    </w:p>
    <w:p w14:paraId="02799181" w14:textId="2CEBA2E9" w:rsidR="0078767C" w:rsidRPr="00AC6963" w:rsidRDefault="001F070F" w:rsidP="001F070F">
      <w:pPr>
        <w:jc w:val="both"/>
        <w:rPr>
          <w:rFonts w:ascii="Segoe UI" w:hAnsi="Segoe UI" w:cs="Segoe UI"/>
          <w:sz w:val="20"/>
          <w:szCs w:val="20"/>
          <w:lang w:eastAsia="fr-FR"/>
        </w:rPr>
      </w:pPr>
      <w:r w:rsidRPr="00AC6963">
        <w:rPr>
          <w:rFonts w:ascii="Segoe UI" w:hAnsi="Segoe UI" w:cs="Segoe UI"/>
          <w:sz w:val="20"/>
          <w:szCs w:val="20"/>
          <w:lang w:eastAsia="fr-FR"/>
        </w:rPr>
        <w:t>De plus, y compris lorsque les transferts ont lieu au sein de l’UE, les contrats avec les sous-traitants et/ou les co-responsables doivent être écrits et prévoir des clauses garantissant le respect de la règlementation sur les données personnelles.</w:t>
      </w:r>
    </w:p>
    <w:p w14:paraId="01D88C14" w14:textId="7E7860C4" w:rsidR="001F070F" w:rsidRPr="00AC6963" w:rsidRDefault="001F070F" w:rsidP="001F070F">
      <w:pPr>
        <w:jc w:val="both"/>
        <w:rPr>
          <w:rFonts w:ascii="Segoe UI" w:hAnsi="Segoe UI" w:cs="Segoe UI"/>
          <w:sz w:val="20"/>
          <w:szCs w:val="20"/>
          <w:lang w:eastAsia="fr-FR"/>
        </w:rPr>
      </w:pPr>
      <w:r w:rsidRPr="00AC6963">
        <w:rPr>
          <w:rFonts w:ascii="Segoe UI" w:hAnsi="Segoe UI" w:cs="Segoe UI"/>
          <w:sz w:val="20"/>
          <w:szCs w:val="20"/>
          <w:lang w:eastAsia="fr-FR"/>
        </w:rPr>
        <w:t>Les modèles de contrat de sous-traitance et de co-traitance sont mis à dispositions, et devront être complétés et validés avant envoi au partenaire concerné.</w:t>
      </w:r>
    </w:p>
    <w:p w14:paraId="3C3B8D21" w14:textId="77777777" w:rsidR="00CF7C4D" w:rsidRPr="00AC6963" w:rsidRDefault="00CF7C4D" w:rsidP="00CF7C4D">
      <w:pPr>
        <w:pBdr>
          <w:top w:val="single" w:sz="4" w:space="1" w:color="auto"/>
          <w:left w:val="single" w:sz="4" w:space="4" w:color="auto"/>
          <w:bottom w:val="single" w:sz="4" w:space="1" w:color="auto"/>
          <w:right w:val="single" w:sz="4" w:space="4" w:color="auto"/>
        </w:pBdr>
        <w:shd w:val="clear" w:color="auto" w:fill="D9E2F3" w:themeFill="accent1" w:themeFillTint="33"/>
        <w:spacing w:line="240" w:lineRule="auto"/>
        <w:jc w:val="both"/>
        <w:rPr>
          <w:rFonts w:ascii="Segoe UI" w:hAnsi="Segoe UI" w:cs="Segoe UI"/>
          <w:sz w:val="20"/>
          <w:szCs w:val="20"/>
        </w:rPr>
      </w:pPr>
      <w:r w:rsidRPr="00AC6963">
        <w:rPr>
          <w:rFonts w:ascii="Segoe UI" w:hAnsi="Segoe UI" w:cs="Segoe UI"/>
          <w:sz w:val="20"/>
          <w:szCs w:val="20"/>
        </w:rPr>
        <w:t>En cas de doute sur la qualification d’un prestataire, responsable du traitement, sous-traitant ou co-responsable, il est vivement recommandé de consulter un avocat. Une mauvaise qualification peut entraîner des conséquences juridiques sérieuses : responsabilité engagée en cas de violation, non-respect des obligations contractuelles, ou encore sanctions de la CNIL. Le RGPD impose une rigueur absolue dans la répartition des rôles, et une erreur d’analyse peut compromettre la conformité globale du traitement.</w:t>
      </w:r>
    </w:p>
    <w:p w14:paraId="2BCC111E" w14:textId="77777777" w:rsidR="00CF7C4D" w:rsidRPr="00AC6963" w:rsidRDefault="00CF7C4D" w:rsidP="001F070F">
      <w:pPr>
        <w:jc w:val="both"/>
        <w:rPr>
          <w:rFonts w:ascii="Segoe UI" w:hAnsi="Segoe UI" w:cs="Segoe UI"/>
          <w:sz w:val="20"/>
          <w:szCs w:val="20"/>
          <w:lang w:eastAsia="fr-FR"/>
        </w:rPr>
      </w:pPr>
    </w:p>
    <w:tbl>
      <w:tblPr>
        <w:tblStyle w:val="Grilledutableau"/>
        <w:tblW w:w="0" w:type="auto"/>
        <w:tblLook w:val="04A0" w:firstRow="1" w:lastRow="0" w:firstColumn="1" w:lastColumn="0" w:noHBand="0" w:noVBand="1"/>
      </w:tblPr>
      <w:tblGrid>
        <w:gridCol w:w="6799"/>
        <w:gridCol w:w="2263"/>
      </w:tblGrid>
      <w:tr w:rsidR="001F070F" w:rsidRPr="00AC6963" w14:paraId="72ABB6A8" w14:textId="77777777" w:rsidTr="00D74919">
        <w:trPr>
          <w:trHeight w:val="436"/>
        </w:trPr>
        <w:tc>
          <w:tcPr>
            <w:tcW w:w="6799" w:type="dxa"/>
          </w:tcPr>
          <w:p w14:paraId="3605D036" w14:textId="77777777" w:rsidR="001F070F" w:rsidRPr="00AC6963" w:rsidRDefault="001F070F"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181181C2" w14:textId="77777777" w:rsidR="001F070F" w:rsidRPr="00AC6963" w:rsidRDefault="001F070F"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1F070F" w:rsidRPr="00AC6963" w14:paraId="2C200D7E" w14:textId="77777777" w:rsidTr="00D74919">
        <w:tc>
          <w:tcPr>
            <w:tcW w:w="6799" w:type="dxa"/>
          </w:tcPr>
          <w:p w14:paraId="05A8537E" w14:textId="0F4F198A" w:rsidR="001F070F" w:rsidRPr="00AC6963" w:rsidRDefault="001F070F" w:rsidP="001F070F">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19 – Communiquer pour tout nouveau prestataire sélectionné, le projet de contrat au DPD</w:t>
            </w:r>
          </w:p>
          <w:p w14:paraId="38486BC6" w14:textId="77777777" w:rsidR="001F070F" w:rsidRPr="00AC6963" w:rsidRDefault="001F070F" w:rsidP="00D74919">
            <w:pPr>
              <w:rPr>
                <w:rFonts w:ascii="Segoe UI" w:eastAsia="Calibri" w:hAnsi="Segoe UI" w:cs="Segoe UI"/>
                <w:sz w:val="20"/>
                <w:szCs w:val="20"/>
              </w:rPr>
            </w:pPr>
          </w:p>
        </w:tc>
        <w:tc>
          <w:tcPr>
            <w:tcW w:w="2263" w:type="dxa"/>
          </w:tcPr>
          <w:p w14:paraId="4D5B4F90" w14:textId="77777777" w:rsidR="001F070F" w:rsidRPr="00AC6963" w:rsidRDefault="001F070F" w:rsidP="00D74919">
            <w:pPr>
              <w:jc w:val="both"/>
              <w:rPr>
                <w:rFonts w:ascii="Segoe UI" w:eastAsia="Calibri" w:hAnsi="Segoe UI" w:cs="Segoe UI"/>
                <w:sz w:val="20"/>
                <w:szCs w:val="20"/>
              </w:rPr>
            </w:pPr>
            <w:r w:rsidRPr="00AC6963">
              <w:rPr>
                <w:rFonts w:ascii="Segoe UI" w:eastAsia="Calibri" w:hAnsi="Segoe UI" w:cs="Segoe UI"/>
                <w:sz w:val="20"/>
                <w:szCs w:val="20"/>
              </w:rPr>
              <w:t>Tout collaborateur d’AXELERA</w:t>
            </w:r>
          </w:p>
          <w:p w14:paraId="43082FD6" w14:textId="77777777" w:rsidR="001F070F" w:rsidRPr="00AC6963" w:rsidRDefault="001F070F" w:rsidP="00D74919">
            <w:pPr>
              <w:jc w:val="both"/>
              <w:rPr>
                <w:rFonts w:ascii="Segoe UI" w:eastAsia="Calibri" w:hAnsi="Segoe UI" w:cs="Segoe UI"/>
                <w:sz w:val="20"/>
                <w:szCs w:val="20"/>
              </w:rPr>
            </w:pPr>
          </w:p>
        </w:tc>
      </w:tr>
      <w:tr w:rsidR="001F070F" w:rsidRPr="00AC6963" w14:paraId="25E90E0A" w14:textId="77777777" w:rsidTr="00D74919">
        <w:tc>
          <w:tcPr>
            <w:tcW w:w="6799" w:type="dxa"/>
          </w:tcPr>
          <w:p w14:paraId="203C43FD" w14:textId="33058D38" w:rsidR="001F070F" w:rsidRPr="00AC6963" w:rsidRDefault="001F070F" w:rsidP="001F070F">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 xml:space="preserve">20 – Analyse les flux de données avec les tiers, afin de déterminer, si le prestataire </w:t>
            </w:r>
            <w:r w:rsidR="00AC6963" w:rsidRPr="00AC6963">
              <w:rPr>
                <w:rFonts w:ascii="Segoe UI" w:hAnsi="Segoe UI" w:cs="Segoe UI"/>
                <w:b/>
                <w:bCs/>
                <w:color w:val="2F5496" w:themeColor="accent1" w:themeShade="BF"/>
                <w:sz w:val="20"/>
                <w:szCs w:val="20"/>
                <w:lang w:eastAsia="fr-FR"/>
              </w:rPr>
              <w:t>intervient :</w:t>
            </w:r>
          </w:p>
          <w:p w14:paraId="4308F2D0" w14:textId="77777777" w:rsidR="001F070F" w:rsidRPr="00AC6963" w:rsidRDefault="001F070F"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En qualité de Responsable de Traitement Autonome</w:t>
            </w:r>
          </w:p>
          <w:p w14:paraId="4957EE5A" w14:textId="77777777" w:rsidR="001F070F" w:rsidRPr="00AC6963" w:rsidRDefault="001F070F"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En qualité de Sous-traitant</w:t>
            </w:r>
          </w:p>
          <w:p w14:paraId="26565389" w14:textId="77076ECA" w:rsidR="001F070F" w:rsidRPr="00AC6963" w:rsidRDefault="001F070F" w:rsidP="00AC6963">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En qualité de co-responsable de traitement</w:t>
            </w:r>
          </w:p>
        </w:tc>
        <w:tc>
          <w:tcPr>
            <w:tcW w:w="2263" w:type="dxa"/>
          </w:tcPr>
          <w:p w14:paraId="58CF7653" w14:textId="77777777" w:rsidR="001F070F" w:rsidRPr="00AC6963" w:rsidRDefault="001F070F"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29FB39E7" w14:textId="77777777" w:rsidR="001F070F" w:rsidRPr="00AC6963" w:rsidRDefault="001F070F" w:rsidP="00D74919">
            <w:pPr>
              <w:jc w:val="both"/>
              <w:rPr>
                <w:rFonts w:ascii="Segoe UI" w:eastAsia="Calibri" w:hAnsi="Segoe UI" w:cs="Segoe UI"/>
                <w:sz w:val="20"/>
                <w:szCs w:val="20"/>
              </w:rPr>
            </w:pPr>
          </w:p>
        </w:tc>
      </w:tr>
      <w:tr w:rsidR="001F070F" w:rsidRPr="00AC6963" w14:paraId="09F64FDF" w14:textId="77777777" w:rsidTr="00D74919">
        <w:tc>
          <w:tcPr>
            <w:tcW w:w="6799" w:type="dxa"/>
          </w:tcPr>
          <w:p w14:paraId="78CC552B" w14:textId="42206E7C" w:rsidR="001F070F" w:rsidRPr="00AC6963" w:rsidRDefault="001F070F"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21 –En fonction de l’analyse réalisée, et en l’absence de clause RGPD conforme dans le contrat du prestataire, adresser l’un des contrats requis au prestataire et assurer le suivi de sa signature</w:t>
            </w:r>
          </w:p>
          <w:p w14:paraId="705DD9A9" w14:textId="713B6EB3" w:rsidR="001F070F" w:rsidRPr="00AC6963" w:rsidRDefault="001F070F" w:rsidP="001F070F">
            <w:pPr>
              <w:pStyle w:val="Paragraphedeliste"/>
              <w:jc w:val="both"/>
              <w:rPr>
                <w:rFonts w:ascii="Segoe UI" w:hAnsi="Segoe UI" w:cs="Segoe UI"/>
                <w:b/>
                <w:bCs/>
                <w:color w:val="2F5496" w:themeColor="accent1" w:themeShade="BF"/>
                <w:sz w:val="20"/>
                <w:szCs w:val="20"/>
                <w:lang w:eastAsia="fr-FR"/>
              </w:rPr>
            </w:pPr>
          </w:p>
        </w:tc>
        <w:tc>
          <w:tcPr>
            <w:tcW w:w="2263" w:type="dxa"/>
          </w:tcPr>
          <w:p w14:paraId="5B741F01" w14:textId="77777777" w:rsidR="001F070F" w:rsidRPr="00AC6963" w:rsidRDefault="001F070F"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10D657E3" w14:textId="77777777" w:rsidR="001F070F" w:rsidRPr="00AC6963" w:rsidRDefault="001F070F" w:rsidP="00D74919">
            <w:pPr>
              <w:jc w:val="both"/>
              <w:rPr>
                <w:rFonts w:ascii="Segoe UI" w:eastAsia="Calibri" w:hAnsi="Segoe UI" w:cs="Segoe UI"/>
                <w:sz w:val="20"/>
                <w:szCs w:val="20"/>
              </w:rPr>
            </w:pPr>
          </w:p>
        </w:tc>
      </w:tr>
      <w:tr w:rsidR="001F070F" w:rsidRPr="00AC6963" w14:paraId="76FC43D7" w14:textId="77777777" w:rsidTr="00D74919">
        <w:tc>
          <w:tcPr>
            <w:tcW w:w="6799" w:type="dxa"/>
          </w:tcPr>
          <w:p w14:paraId="2621EB51" w14:textId="7332263A" w:rsidR="001F070F" w:rsidRPr="00AC6963" w:rsidRDefault="001F070F" w:rsidP="00AC6963">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lastRenderedPageBreak/>
              <w:t>22 – En cas de transfert des données Hors UE, vers un pays ne disposant pas d’une décision d’adéquation, rédiger des clauses contractuelles types</w:t>
            </w:r>
          </w:p>
        </w:tc>
        <w:tc>
          <w:tcPr>
            <w:tcW w:w="2263" w:type="dxa"/>
          </w:tcPr>
          <w:p w14:paraId="10D04DB0" w14:textId="77777777" w:rsidR="001F070F" w:rsidRPr="00AC6963" w:rsidRDefault="001F070F" w:rsidP="001F070F">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7E4D4FD3" w14:textId="77777777" w:rsidR="001F070F" w:rsidRPr="00AC6963" w:rsidRDefault="001F070F" w:rsidP="00D74919">
            <w:pPr>
              <w:jc w:val="both"/>
              <w:rPr>
                <w:rFonts w:ascii="Segoe UI" w:eastAsia="Calibri" w:hAnsi="Segoe UI" w:cs="Segoe UI"/>
                <w:sz w:val="20"/>
                <w:szCs w:val="20"/>
              </w:rPr>
            </w:pPr>
          </w:p>
        </w:tc>
      </w:tr>
      <w:tr w:rsidR="001F070F" w:rsidRPr="00AC6963" w14:paraId="236D9557" w14:textId="77777777" w:rsidTr="00D74919">
        <w:tc>
          <w:tcPr>
            <w:tcW w:w="6799" w:type="dxa"/>
          </w:tcPr>
          <w:p w14:paraId="1A3349FF" w14:textId="6E3CB410" w:rsidR="001F070F" w:rsidRPr="00AC6963" w:rsidRDefault="001F070F" w:rsidP="001F070F">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23- Compléter le Tableau des Prestataires</w:t>
            </w:r>
          </w:p>
        </w:tc>
        <w:tc>
          <w:tcPr>
            <w:tcW w:w="2263" w:type="dxa"/>
          </w:tcPr>
          <w:p w14:paraId="73BFE2D2" w14:textId="65F1802B" w:rsidR="001F070F" w:rsidRPr="00AC6963" w:rsidRDefault="001F070F" w:rsidP="00AC696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bl>
    <w:p w14:paraId="71AABA86" w14:textId="77777777" w:rsidR="001F070F" w:rsidRPr="00AC6963" w:rsidRDefault="001F070F" w:rsidP="0078767C">
      <w:pPr>
        <w:rPr>
          <w:rFonts w:ascii="Segoe UI" w:hAnsi="Segoe UI" w:cs="Segoe UI"/>
          <w:sz w:val="20"/>
          <w:szCs w:val="20"/>
          <w:lang w:eastAsia="fr-FR"/>
        </w:rPr>
      </w:pPr>
    </w:p>
    <w:p w14:paraId="0CCFA8C1" w14:textId="2BE5ACBE" w:rsidR="0078767C" w:rsidRPr="00AC6963" w:rsidRDefault="0078767C" w:rsidP="002D115B">
      <w:pPr>
        <w:pStyle w:val="Titre3"/>
        <w:numPr>
          <w:ilvl w:val="2"/>
          <w:numId w:val="10"/>
        </w:numPr>
        <w:rPr>
          <w:rFonts w:ascii="Segoe UI" w:hAnsi="Segoe UI" w:cs="Segoe UI"/>
          <w:sz w:val="20"/>
          <w:szCs w:val="20"/>
        </w:rPr>
      </w:pPr>
      <w:bookmarkStart w:id="28" w:name="_Toc213062967"/>
      <w:r w:rsidRPr="00AC6963">
        <w:rPr>
          <w:rFonts w:ascii="Segoe UI" w:hAnsi="Segoe UI" w:cs="Segoe UI"/>
          <w:sz w:val="20"/>
          <w:szCs w:val="20"/>
        </w:rPr>
        <w:t>Sécurisation des données :</w:t>
      </w:r>
      <w:bookmarkEnd w:id="28"/>
    </w:p>
    <w:p w14:paraId="0B533758" w14:textId="77777777" w:rsidR="00CF7C4D" w:rsidRPr="00AC6963" w:rsidRDefault="00CF7C4D" w:rsidP="00CF7C4D">
      <w:pPr>
        <w:widowControl w:val="0"/>
        <w:spacing w:before="120" w:after="120" w:line="240" w:lineRule="auto"/>
        <w:jc w:val="both"/>
        <w:rPr>
          <w:rFonts w:ascii="Segoe UI" w:eastAsia="Times New Roman" w:hAnsi="Segoe UI" w:cs="Segoe UI"/>
          <w:b/>
          <w:iCs/>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Les Dispositions relatives aux Données Personnelles </w:t>
      </w:r>
      <w:r w:rsidRPr="00AC6963">
        <w:rPr>
          <w:rFonts w:ascii="Segoe UI" w:eastAsia="Times New Roman" w:hAnsi="Segoe UI" w:cs="Segoe UI"/>
          <w:b/>
          <w:iCs/>
          <w:kern w:val="0"/>
          <w:sz w:val="20"/>
          <w:szCs w:val="20"/>
          <w:lang w:eastAsia="fr-FR"/>
          <w14:ligatures w14:val="none"/>
        </w:rPr>
        <w:t>précisent que la protection des données personnelles nécessite de prendre des « </w:t>
      </w:r>
      <w:r w:rsidRPr="00AC6963">
        <w:rPr>
          <w:rFonts w:ascii="Segoe UI" w:eastAsia="Times New Roman" w:hAnsi="Segoe UI" w:cs="Segoe UI"/>
          <w:b/>
          <w:i/>
          <w:kern w:val="0"/>
          <w:sz w:val="20"/>
          <w:szCs w:val="20"/>
          <w:u w:val="single"/>
          <w:lang w:eastAsia="fr-FR"/>
          <w14:ligatures w14:val="none"/>
        </w:rPr>
        <w:t>mesures techniques et organisationnelles appropriées afin de garantir un niveau de sécurité adapté au risque</w:t>
      </w:r>
      <w:r w:rsidRPr="00AC6963">
        <w:rPr>
          <w:rFonts w:ascii="Segoe UI" w:eastAsia="Times New Roman" w:hAnsi="Segoe UI" w:cs="Segoe UI"/>
          <w:b/>
          <w:iCs/>
          <w:kern w:val="0"/>
          <w:sz w:val="20"/>
          <w:szCs w:val="20"/>
          <w:lang w:eastAsia="fr-FR"/>
          <w14:ligatures w14:val="none"/>
        </w:rPr>
        <w:t xml:space="preserve"> ». </w:t>
      </w:r>
      <w:r w:rsidRPr="00AC6963">
        <w:rPr>
          <w:rFonts w:ascii="Segoe UI" w:eastAsia="Times New Roman" w:hAnsi="Segoe UI" w:cs="Segoe UI"/>
          <w:kern w:val="0"/>
          <w:sz w:val="20"/>
          <w:szCs w:val="20"/>
          <w:lang w:eastAsia="fr-FR"/>
          <w14:ligatures w14:val="none"/>
        </w:rPr>
        <w:t>Cette sécurité doit passer par une sécurité logique et physique, notamment l’accès des bâtiments dans lesquels les données sont conservées doit être spécialement contrôlé et la liste des personnes pouvant accéder à ces données doit être strictement établie.</w:t>
      </w:r>
      <w:r w:rsidRPr="00AC6963">
        <w:rPr>
          <w:rFonts w:ascii="Segoe UI" w:eastAsia="Times New Roman" w:hAnsi="Segoe UI" w:cs="Segoe UI"/>
          <w:b/>
          <w:iCs/>
          <w:kern w:val="0"/>
          <w:sz w:val="20"/>
          <w:szCs w:val="20"/>
          <w:lang w:eastAsia="fr-FR"/>
          <w14:ligatures w14:val="none"/>
        </w:rPr>
        <w:t xml:space="preserve"> </w:t>
      </w:r>
      <w:r w:rsidRPr="00AC6963">
        <w:rPr>
          <w:rFonts w:ascii="Segoe UI" w:eastAsia="Times New Roman" w:hAnsi="Segoe UI" w:cs="Segoe UI"/>
          <w:kern w:val="0"/>
          <w:sz w:val="20"/>
          <w:szCs w:val="20"/>
          <w:lang w:eastAsia="fr-FR"/>
          <w14:ligatures w14:val="none"/>
        </w:rPr>
        <w:t>Le RGPD conseille l’adoption d’un code de conduite, et ou de mécanisme de certification pour démontrer le respect de ces exigences.</w:t>
      </w:r>
    </w:p>
    <w:p w14:paraId="5E7EC28B" w14:textId="16D08691" w:rsidR="0078767C" w:rsidRPr="00AC6963" w:rsidRDefault="00CF7C4D" w:rsidP="00CF7C4D">
      <w:pPr>
        <w:jc w:val="both"/>
        <w:rPr>
          <w:rFonts w:ascii="Segoe UI" w:hAnsi="Segoe UI" w:cs="Segoe UI"/>
          <w:sz w:val="20"/>
          <w:szCs w:val="20"/>
          <w:lang w:eastAsia="fr-FR"/>
        </w:rPr>
      </w:pPr>
      <w:r w:rsidRPr="00AC6963">
        <w:rPr>
          <w:rFonts w:ascii="Segoe UI" w:eastAsia="Times New Roman" w:hAnsi="Segoe UI" w:cs="Segoe UI"/>
          <w:kern w:val="0"/>
          <w:sz w:val="20"/>
          <w:szCs w:val="20"/>
          <w:lang w:eastAsia="fr-FR"/>
          <w14:ligatures w14:val="none"/>
        </w:rPr>
        <w:t xml:space="preserve">La CNIL a édité plusieurs guides relatifs à la sécurité des traitements présentant un ensemble de préconisations : </w:t>
      </w:r>
      <w:hyperlink r:id="rId20" w:history="1">
        <w:r w:rsidRPr="00AC6963">
          <w:rPr>
            <w:rStyle w:val="Lienhypertexte"/>
            <w:rFonts w:ascii="Segoe UI" w:hAnsi="Segoe UI" w:cs="Segoe UI"/>
            <w:sz w:val="20"/>
            <w:szCs w:val="20"/>
            <w:lang w:eastAsia="fr-FR"/>
          </w:rPr>
          <w:t>Guide de la sécurité des données personnelles | CNIL</w:t>
        </w:r>
      </w:hyperlink>
      <w:r w:rsidRPr="00AC6963">
        <w:rPr>
          <w:rFonts w:ascii="Segoe UI" w:hAnsi="Segoe UI" w:cs="Segoe UI"/>
          <w:sz w:val="20"/>
          <w:szCs w:val="20"/>
          <w:lang w:eastAsia="fr-FR"/>
        </w:rPr>
        <w:t>. Il convient de vérifier que ces règles minimales sont respectées.</w:t>
      </w:r>
    </w:p>
    <w:p w14:paraId="783FA9F5" w14:textId="77777777" w:rsidR="00472FC8" w:rsidRPr="00AC6963" w:rsidRDefault="00472FC8" w:rsidP="00472FC8">
      <w:pPr>
        <w:widowControl w:val="0"/>
        <w:spacing w:before="120" w:after="120" w:line="240" w:lineRule="auto"/>
        <w:jc w:val="both"/>
        <w:rPr>
          <w:rFonts w:ascii="Segoe UI" w:eastAsia="Times New Roman" w:hAnsi="Segoe UI" w:cs="Segoe UI"/>
          <w:kern w:val="0"/>
          <w:sz w:val="20"/>
          <w:szCs w:val="20"/>
          <w:lang w:eastAsia="fr-FR"/>
          <w14:ligatures w14:val="none"/>
        </w:rPr>
      </w:pPr>
      <w:hyperlink r:id="rId21" w:anchor="Article4" w:tgtFrame="_blank" w:history="1">
        <w:r w:rsidRPr="00AC6963">
          <w:rPr>
            <w:rStyle w:val="Lienhypertexte"/>
            <w:rFonts w:ascii="Segoe UI" w:eastAsia="Times New Roman" w:hAnsi="Segoe UI" w:cs="Segoe UI"/>
            <w:kern w:val="0"/>
            <w:sz w:val="20"/>
            <w:szCs w:val="20"/>
            <w:lang w:eastAsia="fr-FR"/>
            <w14:ligatures w14:val="none"/>
          </w:rPr>
          <w:t>L’article 4</w:t>
        </w:r>
      </w:hyperlink>
      <w:r w:rsidRPr="00AC6963">
        <w:rPr>
          <w:rFonts w:ascii="Segoe UI" w:eastAsia="Times New Roman" w:hAnsi="Segoe UI" w:cs="Segoe UI"/>
          <w:kern w:val="0"/>
          <w:sz w:val="20"/>
          <w:szCs w:val="20"/>
          <w:lang w:eastAsia="fr-FR"/>
          <w14:ligatures w14:val="none"/>
        </w:rPr>
        <w:t>.12) du RGPD définit une violation de données à caractère personnel comme  </w:t>
      </w:r>
    </w:p>
    <w:p w14:paraId="3D681E28" w14:textId="7324E11A" w:rsidR="00472FC8" w:rsidRPr="00AC6963" w:rsidRDefault="00472FC8" w:rsidP="00472FC8">
      <w:pPr>
        <w:widowControl w:val="0"/>
        <w:spacing w:before="120" w:after="120" w:line="240" w:lineRule="auto"/>
        <w:ind w:left="708"/>
        <w:jc w:val="both"/>
        <w:rPr>
          <w:rFonts w:ascii="Segoe UI" w:eastAsia="Times New Roman" w:hAnsi="Segoe UI" w:cs="Segoe UI"/>
          <w:i/>
          <w:iCs/>
          <w:kern w:val="0"/>
          <w:sz w:val="20"/>
          <w:szCs w:val="20"/>
          <w:lang w:eastAsia="fr-FR"/>
          <w14:ligatures w14:val="none"/>
        </w:rPr>
      </w:pPr>
      <w:r w:rsidRPr="00AC6963">
        <w:rPr>
          <w:rFonts w:ascii="Segoe UI" w:eastAsia="Times New Roman" w:hAnsi="Segoe UI" w:cs="Segoe UI"/>
          <w:i/>
          <w:iCs/>
          <w:kern w:val="0"/>
          <w:sz w:val="20"/>
          <w:szCs w:val="20"/>
          <w:lang w:eastAsia="fr-FR"/>
          <w14:ligatures w14:val="none"/>
        </w:rPr>
        <w:t>« </w:t>
      </w:r>
      <w:proofErr w:type="gramStart"/>
      <w:r w:rsidRPr="00AC6963">
        <w:rPr>
          <w:rFonts w:ascii="Segoe UI" w:eastAsia="Times New Roman" w:hAnsi="Segoe UI" w:cs="Segoe UI"/>
          <w:i/>
          <w:iCs/>
          <w:kern w:val="0"/>
          <w:sz w:val="20"/>
          <w:szCs w:val="20"/>
          <w:lang w:eastAsia="fr-FR"/>
          <w14:ligatures w14:val="none"/>
        </w:rPr>
        <w:t>une</w:t>
      </w:r>
      <w:proofErr w:type="gramEnd"/>
      <w:r w:rsidRPr="00AC6963">
        <w:rPr>
          <w:rFonts w:ascii="Segoe UI" w:eastAsia="Times New Roman" w:hAnsi="Segoe UI" w:cs="Segoe UI"/>
          <w:i/>
          <w:iCs/>
          <w:kern w:val="0"/>
          <w:sz w:val="20"/>
          <w:szCs w:val="20"/>
          <w:lang w:eastAsia="fr-FR"/>
          <w14:ligatures w14:val="none"/>
        </w:rPr>
        <w:t xml:space="preserve"> violation </w:t>
      </w:r>
      <w:proofErr w:type="gramStart"/>
      <w:r w:rsidRPr="00AC6963">
        <w:rPr>
          <w:rFonts w:ascii="Segoe UI" w:eastAsia="Times New Roman" w:hAnsi="Segoe UI" w:cs="Segoe UI"/>
          <w:i/>
          <w:iCs/>
          <w:kern w:val="0"/>
          <w:sz w:val="20"/>
          <w:szCs w:val="20"/>
          <w:lang w:eastAsia="fr-FR"/>
          <w14:ligatures w14:val="none"/>
        </w:rPr>
        <w:t>de la sécurité entraînant</w:t>
      </w:r>
      <w:proofErr w:type="gramEnd"/>
      <w:r w:rsidRPr="00AC6963">
        <w:rPr>
          <w:rFonts w:ascii="Segoe UI" w:eastAsia="Times New Roman" w:hAnsi="Segoe UI" w:cs="Segoe UI"/>
          <w:i/>
          <w:iCs/>
          <w:kern w:val="0"/>
          <w:sz w:val="20"/>
          <w:szCs w:val="20"/>
          <w:lang w:eastAsia="fr-FR"/>
          <w14:ligatures w14:val="none"/>
        </w:rPr>
        <w:t>, de manière accidentelle ou illicite, la destruction, la perte, l'altération, la divulgation non autorisée de données à caractère personnel transmises, conservées ou traitées d'une autre manière, ou l'accès non autorisé à de telles données.</w:t>
      </w:r>
    </w:p>
    <w:p w14:paraId="5E59ABA3" w14:textId="77777777" w:rsidR="00472FC8" w:rsidRPr="00AC6963" w:rsidRDefault="00472FC8" w:rsidP="00472FC8">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Il s’agit de tout incident de sécurité, d’origine malveillante ou non et se produisant de manière intentionnelle ou non, ayant comme conséquence de compromettre l’intégrité, la confidentialité ou la disponibilité de données personnelles.</w:t>
      </w:r>
    </w:p>
    <w:p w14:paraId="311A7484" w14:textId="77777777" w:rsidR="00472FC8" w:rsidRPr="00AC6963" w:rsidRDefault="00472FC8" w:rsidP="00472FC8">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Exemples :</w:t>
      </w:r>
    </w:p>
    <w:p w14:paraId="5EF4BFCC" w14:textId="2F25869D" w:rsidR="00472FC8" w:rsidRPr="00AC6963" w:rsidRDefault="00472FC8" w:rsidP="002D115B">
      <w:pPr>
        <w:widowControl w:val="0"/>
        <w:numPr>
          <w:ilvl w:val="0"/>
          <w:numId w:val="23"/>
        </w:numPr>
        <w:spacing w:before="120" w:after="120" w:line="240" w:lineRule="auto"/>
        <w:jc w:val="both"/>
        <w:rPr>
          <w:rFonts w:ascii="Segoe UI" w:eastAsia="Times New Roman" w:hAnsi="Segoe UI" w:cs="Segoe UI"/>
          <w:kern w:val="0"/>
          <w:sz w:val="20"/>
          <w:szCs w:val="20"/>
          <w:lang w:eastAsia="fr-FR"/>
          <w14:ligatures w14:val="none"/>
        </w:rPr>
      </w:pPr>
      <w:proofErr w:type="gramStart"/>
      <w:r w:rsidRPr="00AC6963">
        <w:rPr>
          <w:rFonts w:ascii="Segoe UI" w:eastAsia="Times New Roman" w:hAnsi="Segoe UI" w:cs="Segoe UI"/>
          <w:kern w:val="0"/>
          <w:sz w:val="20"/>
          <w:szCs w:val="20"/>
          <w:lang w:eastAsia="fr-FR"/>
          <w14:ligatures w14:val="none"/>
        </w:rPr>
        <w:t>suppression</w:t>
      </w:r>
      <w:proofErr w:type="gramEnd"/>
      <w:r w:rsidRPr="00AC6963">
        <w:rPr>
          <w:rFonts w:ascii="Segoe UI" w:eastAsia="Times New Roman" w:hAnsi="Segoe UI" w:cs="Segoe UI"/>
          <w:kern w:val="0"/>
          <w:sz w:val="20"/>
          <w:szCs w:val="20"/>
          <w:lang w:eastAsia="fr-FR"/>
          <w14:ligatures w14:val="none"/>
        </w:rPr>
        <w:t xml:space="preserve"> accidentelle de données conservées par AXELERA et non sauvegardées par </w:t>
      </w:r>
      <w:proofErr w:type="gramStart"/>
      <w:r w:rsidRPr="00AC6963">
        <w:rPr>
          <w:rFonts w:ascii="Segoe UI" w:eastAsia="Times New Roman" w:hAnsi="Segoe UI" w:cs="Segoe UI"/>
          <w:kern w:val="0"/>
          <w:sz w:val="20"/>
          <w:szCs w:val="20"/>
          <w:lang w:eastAsia="fr-FR"/>
          <w14:ligatures w14:val="none"/>
        </w:rPr>
        <w:t>ailleurs;</w:t>
      </w:r>
      <w:proofErr w:type="gramEnd"/>
    </w:p>
    <w:p w14:paraId="6E6ED8C3" w14:textId="52FDB648" w:rsidR="00472FC8" w:rsidRPr="00AC6963" w:rsidRDefault="00472FC8" w:rsidP="002D115B">
      <w:pPr>
        <w:widowControl w:val="0"/>
        <w:numPr>
          <w:ilvl w:val="0"/>
          <w:numId w:val="23"/>
        </w:numPr>
        <w:spacing w:before="120" w:after="120" w:line="240" w:lineRule="auto"/>
        <w:jc w:val="both"/>
        <w:rPr>
          <w:rFonts w:ascii="Segoe UI" w:eastAsia="Times New Roman" w:hAnsi="Segoe UI" w:cs="Segoe UI"/>
          <w:kern w:val="0"/>
          <w:sz w:val="20"/>
          <w:szCs w:val="20"/>
          <w:lang w:eastAsia="fr-FR"/>
          <w14:ligatures w14:val="none"/>
        </w:rPr>
      </w:pPr>
      <w:proofErr w:type="gramStart"/>
      <w:r w:rsidRPr="00AC6963">
        <w:rPr>
          <w:rFonts w:ascii="Segoe UI" w:eastAsia="Times New Roman" w:hAnsi="Segoe UI" w:cs="Segoe UI"/>
          <w:kern w:val="0"/>
          <w:sz w:val="20"/>
          <w:szCs w:val="20"/>
          <w:lang w:eastAsia="fr-FR"/>
          <w14:ligatures w14:val="none"/>
        </w:rPr>
        <w:t>perte</w:t>
      </w:r>
      <w:proofErr w:type="gramEnd"/>
      <w:r w:rsidRPr="00AC6963">
        <w:rPr>
          <w:rFonts w:ascii="Segoe UI" w:eastAsia="Times New Roman" w:hAnsi="Segoe UI" w:cs="Segoe UI"/>
          <w:kern w:val="0"/>
          <w:sz w:val="20"/>
          <w:szCs w:val="20"/>
          <w:lang w:eastAsia="fr-FR"/>
          <w14:ligatures w14:val="none"/>
        </w:rPr>
        <w:t xml:space="preserve"> d’une clef USB non sécurisée contenant une copie de la base de données des adhérents ;</w:t>
      </w:r>
    </w:p>
    <w:p w14:paraId="5F83F92E" w14:textId="279EBBAE" w:rsidR="00472FC8" w:rsidRPr="00AC6963" w:rsidRDefault="00472FC8" w:rsidP="002D115B">
      <w:pPr>
        <w:widowControl w:val="0"/>
        <w:numPr>
          <w:ilvl w:val="0"/>
          <w:numId w:val="23"/>
        </w:numPr>
        <w:spacing w:before="120" w:after="120" w:line="240" w:lineRule="auto"/>
        <w:jc w:val="both"/>
        <w:rPr>
          <w:rFonts w:ascii="Segoe UI" w:eastAsia="Times New Roman" w:hAnsi="Segoe UI" w:cs="Segoe UI"/>
          <w:kern w:val="0"/>
          <w:sz w:val="20"/>
          <w:szCs w:val="20"/>
          <w:lang w:eastAsia="fr-FR"/>
          <w14:ligatures w14:val="none"/>
        </w:rPr>
      </w:pPr>
      <w:proofErr w:type="gramStart"/>
      <w:r w:rsidRPr="00AC6963">
        <w:rPr>
          <w:rFonts w:ascii="Segoe UI" w:eastAsia="Times New Roman" w:hAnsi="Segoe UI" w:cs="Segoe UI"/>
          <w:kern w:val="0"/>
          <w:sz w:val="20"/>
          <w:szCs w:val="20"/>
          <w:lang w:eastAsia="fr-FR"/>
          <w14:ligatures w14:val="none"/>
        </w:rPr>
        <w:t>introduction</w:t>
      </w:r>
      <w:proofErr w:type="gramEnd"/>
      <w:r w:rsidRPr="00AC6963">
        <w:rPr>
          <w:rFonts w:ascii="Segoe UI" w:eastAsia="Times New Roman" w:hAnsi="Segoe UI" w:cs="Segoe UI"/>
          <w:kern w:val="0"/>
          <w:sz w:val="20"/>
          <w:szCs w:val="20"/>
          <w:lang w:eastAsia="fr-FR"/>
          <w14:ligatures w14:val="none"/>
        </w:rPr>
        <w:t xml:space="preserve"> malveillante dans une base de données CRM</w:t>
      </w:r>
    </w:p>
    <w:p w14:paraId="14F3DE6A" w14:textId="77777777" w:rsidR="00472FC8" w:rsidRPr="00AC6963" w:rsidRDefault="00472FC8" w:rsidP="00472FC8">
      <w:pPr>
        <w:widowControl w:val="0"/>
        <w:spacing w:before="120" w:after="120" w:line="240" w:lineRule="auto"/>
        <w:jc w:val="both"/>
        <w:rPr>
          <w:rFonts w:ascii="Segoe UI" w:eastAsia="Times New Roman" w:hAnsi="Segoe UI" w:cs="Segoe UI"/>
          <w:kern w:val="0"/>
          <w:sz w:val="20"/>
          <w:szCs w:val="20"/>
          <w:lang w:eastAsia="fr-FR"/>
          <w14:ligatures w14:val="none"/>
        </w:rPr>
      </w:pPr>
    </w:p>
    <w:p w14:paraId="4FA3CBA7" w14:textId="35B28640" w:rsidR="00472FC8" w:rsidRPr="00AC6963" w:rsidRDefault="00472FC8" w:rsidP="00472FC8">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 responsable de traitement, a l’obligation de notifier :</w:t>
      </w:r>
    </w:p>
    <w:p w14:paraId="55E73EE7" w14:textId="2905C5B8" w:rsidR="00A4014C" w:rsidRPr="00AC6963" w:rsidRDefault="00A4014C" w:rsidP="002D115B">
      <w:pPr>
        <w:widowControl w:val="0"/>
        <w:numPr>
          <w:ilvl w:val="0"/>
          <w:numId w:val="12"/>
        </w:numPr>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Dans tous les cas, compléter le Registre des Violations</w:t>
      </w:r>
    </w:p>
    <w:p w14:paraId="59C8A14E" w14:textId="107E3C98" w:rsidR="00472FC8" w:rsidRPr="00AC6963" w:rsidRDefault="00472FC8" w:rsidP="002D115B">
      <w:pPr>
        <w:widowControl w:val="0"/>
        <w:numPr>
          <w:ilvl w:val="0"/>
          <w:numId w:val="12"/>
        </w:numPr>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D’une part, à la CNIL toute violation des données à caractère personnel susceptible d’engendrer </w:t>
      </w:r>
      <w:r w:rsidRPr="00AC6963">
        <w:rPr>
          <w:rFonts w:ascii="Segoe UI" w:eastAsia="Times New Roman" w:hAnsi="Segoe UI" w:cs="Segoe UI"/>
          <w:b/>
          <w:bCs/>
          <w:kern w:val="0"/>
          <w:sz w:val="20"/>
          <w:szCs w:val="20"/>
          <w:lang w:eastAsia="fr-FR"/>
          <w14:ligatures w14:val="none"/>
        </w:rPr>
        <w:t>un risque</w:t>
      </w:r>
      <w:r w:rsidRPr="00AC6963">
        <w:rPr>
          <w:rFonts w:ascii="Segoe UI" w:eastAsia="Times New Roman" w:hAnsi="Segoe UI" w:cs="Segoe UI"/>
          <w:kern w:val="0"/>
          <w:sz w:val="20"/>
          <w:szCs w:val="20"/>
          <w:lang w:eastAsia="fr-FR"/>
          <w14:ligatures w14:val="none"/>
        </w:rPr>
        <w:t xml:space="preserve"> pour les droits et libertés des personnes physiques dans les 72 heures au plus tard après en avoir pris connaissance : </w:t>
      </w:r>
      <w:hyperlink r:id="rId22" w:history="1">
        <w:r w:rsidRPr="00AC6963">
          <w:rPr>
            <w:rStyle w:val="Lienhypertexte"/>
            <w:rFonts w:ascii="Segoe UI" w:eastAsia="Times New Roman" w:hAnsi="Segoe UI" w:cs="Segoe UI"/>
            <w:kern w:val="0"/>
            <w:sz w:val="20"/>
            <w:szCs w:val="20"/>
            <w:lang w:eastAsia="fr-FR"/>
            <w14:ligatures w14:val="none"/>
          </w:rPr>
          <w:t>https://notifications.cnil.fr/notifications/index</w:t>
        </w:r>
      </w:hyperlink>
      <w:r w:rsidRPr="00AC6963">
        <w:rPr>
          <w:rFonts w:ascii="Segoe UI" w:eastAsia="Times New Roman" w:hAnsi="Segoe UI" w:cs="Segoe UI"/>
          <w:kern w:val="0"/>
          <w:sz w:val="20"/>
          <w:szCs w:val="20"/>
          <w:lang w:eastAsia="fr-FR"/>
          <w14:ligatures w14:val="none"/>
        </w:rPr>
        <w:t xml:space="preserve"> </w:t>
      </w:r>
    </w:p>
    <w:p w14:paraId="00E10CCC" w14:textId="0254F66C" w:rsidR="00472FC8" w:rsidRPr="00AC6963" w:rsidRDefault="00472FC8" w:rsidP="002D115B">
      <w:pPr>
        <w:widowControl w:val="0"/>
        <w:numPr>
          <w:ilvl w:val="0"/>
          <w:numId w:val="12"/>
        </w:numPr>
        <w:spacing w:before="120" w:after="120" w:line="240" w:lineRule="auto"/>
        <w:jc w:val="both"/>
        <w:rPr>
          <w:rFonts w:ascii="Segoe UI" w:eastAsia="Times New Roman" w:hAnsi="Segoe UI" w:cs="Segoe UI"/>
          <w:b/>
          <w:bCs/>
          <w:kern w:val="0"/>
          <w:sz w:val="20"/>
          <w:szCs w:val="20"/>
          <w:lang w:eastAsia="fr-FR"/>
          <w14:ligatures w14:val="none"/>
        </w:rPr>
      </w:pPr>
      <w:r w:rsidRPr="00AC6963">
        <w:rPr>
          <w:rFonts w:ascii="Segoe UI" w:eastAsia="Times New Roman" w:hAnsi="Segoe UI" w:cs="Segoe UI"/>
          <w:kern w:val="0"/>
          <w:sz w:val="20"/>
          <w:szCs w:val="20"/>
          <w:lang w:eastAsia="fr-FR"/>
          <w14:ligatures w14:val="none"/>
        </w:rPr>
        <w:t>D’autre part, de communiquer aux personnes concernées l’existence d’une telle violation</w:t>
      </w:r>
      <w:r w:rsidR="00A4014C" w:rsidRPr="00AC6963">
        <w:rPr>
          <w:rFonts w:ascii="Segoe UI" w:eastAsia="Times New Roman" w:hAnsi="Segoe UI" w:cs="Segoe UI"/>
          <w:kern w:val="0"/>
          <w:sz w:val="20"/>
          <w:szCs w:val="20"/>
          <w:lang w:eastAsia="fr-FR"/>
          <w14:ligatures w14:val="none"/>
        </w:rPr>
        <w:t xml:space="preserve"> </w:t>
      </w:r>
      <w:r w:rsidR="00A4014C" w:rsidRPr="00AC6963">
        <w:rPr>
          <w:rFonts w:ascii="Segoe UI" w:eastAsia="Times New Roman" w:hAnsi="Segoe UI" w:cs="Segoe UI"/>
          <w:b/>
          <w:bCs/>
          <w:kern w:val="0"/>
          <w:sz w:val="20"/>
          <w:szCs w:val="20"/>
          <w:lang w:eastAsia="fr-FR"/>
          <w14:ligatures w14:val="none"/>
        </w:rPr>
        <w:t>en cas de risque élevé</w:t>
      </w:r>
      <w:r w:rsidRPr="00AC6963">
        <w:rPr>
          <w:rFonts w:ascii="Segoe UI" w:eastAsia="Times New Roman" w:hAnsi="Segoe UI" w:cs="Segoe UI"/>
          <w:b/>
          <w:bCs/>
          <w:kern w:val="0"/>
          <w:sz w:val="20"/>
          <w:szCs w:val="20"/>
          <w:lang w:eastAsia="fr-FR"/>
          <w14:ligatures w14:val="none"/>
        </w:rPr>
        <w:t>.</w:t>
      </w:r>
    </w:p>
    <w:p w14:paraId="54B4B152" w14:textId="77777777" w:rsidR="00472FC8" w:rsidRPr="00AC6963" w:rsidRDefault="00472FC8" w:rsidP="00472FC8">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Cette même obligation pèse sur le sous-traitant.</w:t>
      </w:r>
    </w:p>
    <w:tbl>
      <w:tblPr>
        <w:tblStyle w:val="Grilledutableau"/>
        <w:tblW w:w="0" w:type="auto"/>
        <w:tblLook w:val="04A0" w:firstRow="1" w:lastRow="0" w:firstColumn="1" w:lastColumn="0" w:noHBand="0" w:noVBand="1"/>
      </w:tblPr>
      <w:tblGrid>
        <w:gridCol w:w="6799"/>
        <w:gridCol w:w="2263"/>
      </w:tblGrid>
      <w:tr w:rsidR="00472FC8" w:rsidRPr="00AC6963" w14:paraId="2F931416" w14:textId="77777777" w:rsidTr="00D74919">
        <w:trPr>
          <w:trHeight w:val="436"/>
        </w:trPr>
        <w:tc>
          <w:tcPr>
            <w:tcW w:w="6799" w:type="dxa"/>
          </w:tcPr>
          <w:p w14:paraId="6805AC5F" w14:textId="77777777" w:rsidR="00472FC8" w:rsidRPr="00AC6963" w:rsidRDefault="00472FC8"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3CB2B9EA" w14:textId="77777777" w:rsidR="00472FC8" w:rsidRPr="00AC6963" w:rsidRDefault="00472FC8"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472FC8" w:rsidRPr="00AC6963" w14:paraId="4BBAC496" w14:textId="77777777" w:rsidTr="00D74919">
        <w:tc>
          <w:tcPr>
            <w:tcW w:w="6799" w:type="dxa"/>
          </w:tcPr>
          <w:p w14:paraId="38764DCF" w14:textId="29BFE6AE" w:rsidR="00472FC8" w:rsidRPr="00AC6963" w:rsidRDefault="00472FC8"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24 – Effectuer une revue régulière des règles de sécurité physique et logique</w:t>
            </w:r>
          </w:p>
          <w:p w14:paraId="2D93D26C" w14:textId="77777777" w:rsidR="00472FC8" w:rsidRPr="00AC6963" w:rsidRDefault="00472FC8" w:rsidP="00D74919">
            <w:pPr>
              <w:rPr>
                <w:rFonts w:ascii="Segoe UI" w:eastAsia="Calibri" w:hAnsi="Segoe UI" w:cs="Segoe UI"/>
                <w:sz w:val="20"/>
                <w:szCs w:val="20"/>
              </w:rPr>
            </w:pPr>
          </w:p>
        </w:tc>
        <w:tc>
          <w:tcPr>
            <w:tcW w:w="2263" w:type="dxa"/>
          </w:tcPr>
          <w:p w14:paraId="1AFC3302" w14:textId="77777777" w:rsidR="00472FC8" w:rsidRPr="00AC6963" w:rsidRDefault="00472FC8" w:rsidP="00D74919">
            <w:pPr>
              <w:jc w:val="both"/>
              <w:rPr>
                <w:rFonts w:ascii="Segoe UI" w:eastAsia="Calibri" w:hAnsi="Segoe UI" w:cs="Segoe UI"/>
                <w:sz w:val="20"/>
                <w:szCs w:val="20"/>
              </w:rPr>
            </w:pPr>
            <w:r w:rsidRPr="00AC6963">
              <w:rPr>
                <w:rFonts w:ascii="Segoe UI" w:eastAsia="Calibri" w:hAnsi="Segoe UI" w:cs="Segoe UI"/>
                <w:sz w:val="20"/>
                <w:szCs w:val="20"/>
              </w:rPr>
              <w:t>Tout collaborateur d’AXELERA</w:t>
            </w:r>
          </w:p>
          <w:p w14:paraId="583D88ED" w14:textId="77777777" w:rsidR="00472FC8" w:rsidRPr="00AC6963" w:rsidRDefault="00472FC8" w:rsidP="00D74919">
            <w:pPr>
              <w:jc w:val="both"/>
              <w:rPr>
                <w:rFonts w:ascii="Segoe UI" w:eastAsia="Calibri" w:hAnsi="Segoe UI" w:cs="Segoe UI"/>
                <w:sz w:val="20"/>
                <w:szCs w:val="20"/>
              </w:rPr>
            </w:pPr>
          </w:p>
        </w:tc>
      </w:tr>
      <w:tr w:rsidR="00472FC8" w:rsidRPr="00AC6963" w14:paraId="4F6B9800" w14:textId="77777777" w:rsidTr="00D74919">
        <w:tc>
          <w:tcPr>
            <w:tcW w:w="6799" w:type="dxa"/>
          </w:tcPr>
          <w:p w14:paraId="582452FE" w14:textId="660ABE34" w:rsidR="00472FC8" w:rsidRPr="00AC6963" w:rsidRDefault="00472FC8" w:rsidP="00472FC8">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25 – S’assurer de la signature de NDA pour l’ensemble des collaborateurs et prestataires externes</w:t>
            </w:r>
          </w:p>
          <w:p w14:paraId="0490BFE1" w14:textId="77777777" w:rsidR="00472FC8" w:rsidRPr="00AC6963" w:rsidRDefault="00472FC8" w:rsidP="00D74919">
            <w:pPr>
              <w:jc w:val="both"/>
              <w:rPr>
                <w:rFonts w:ascii="Segoe UI" w:hAnsi="Segoe UI" w:cs="Segoe UI"/>
                <w:b/>
                <w:bCs/>
                <w:color w:val="2F5496" w:themeColor="accent1" w:themeShade="BF"/>
                <w:sz w:val="20"/>
                <w:szCs w:val="20"/>
                <w:lang w:eastAsia="fr-FR"/>
              </w:rPr>
            </w:pPr>
          </w:p>
        </w:tc>
        <w:tc>
          <w:tcPr>
            <w:tcW w:w="2263" w:type="dxa"/>
          </w:tcPr>
          <w:p w14:paraId="401DD9E7" w14:textId="77777777" w:rsidR="00472FC8" w:rsidRPr="00AC6963" w:rsidRDefault="00472FC8"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543D517A" w14:textId="77777777" w:rsidR="00472FC8" w:rsidRPr="00AC6963" w:rsidRDefault="00472FC8" w:rsidP="00D74919">
            <w:pPr>
              <w:jc w:val="both"/>
              <w:rPr>
                <w:rFonts w:ascii="Segoe UI" w:eastAsia="Calibri" w:hAnsi="Segoe UI" w:cs="Segoe UI"/>
                <w:sz w:val="20"/>
                <w:szCs w:val="20"/>
              </w:rPr>
            </w:pPr>
          </w:p>
        </w:tc>
      </w:tr>
      <w:tr w:rsidR="00472FC8" w:rsidRPr="00AC6963" w14:paraId="6558DACF" w14:textId="77777777" w:rsidTr="00D74919">
        <w:tc>
          <w:tcPr>
            <w:tcW w:w="6799" w:type="dxa"/>
          </w:tcPr>
          <w:p w14:paraId="0B05082B" w14:textId="26F2FED7" w:rsidR="00472FC8" w:rsidRPr="00AC6963" w:rsidRDefault="00472FC8" w:rsidP="00AC6963">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26 –Mettre à jour régulièrement les règles d’habilitation, et à chaque entrée et départ de tout collaborateur</w:t>
            </w:r>
          </w:p>
        </w:tc>
        <w:tc>
          <w:tcPr>
            <w:tcW w:w="2263" w:type="dxa"/>
          </w:tcPr>
          <w:p w14:paraId="5B170767" w14:textId="77777777" w:rsidR="00472FC8" w:rsidRPr="00AC6963" w:rsidRDefault="00472FC8"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1D83D396" w14:textId="77777777" w:rsidR="00472FC8" w:rsidRPr="00AC6963" w:rsidRDefault="00472FC8" w:rsidP="00D74919">
            <w:pPr>
              <w:jc w:val="both"/>
              <w:rPr>
                <w:rFonts w:ascii="Segoe UI" w:eastAsia="Calibri" w:hAnsi="Segoe UI" w:cs="Segoe UI"/>
                <w:sz w:val="20"/>
                <w:szCs w:val="20"/>
              </w:rPr>
            </w:pPr>
          </w:p>
        </w:tc>
      </w:tr>
      <w:tr w:rsidR="00472FC8" w:rsidRPr="00AC6963" w14:paraId="0BC03E13" w14:textId="77777777" w:rsidTr="00D74919">
        <w:tc>
          <w:tcPr>
            <w:tcW w:w="6799" w:type="dxa"/>
          </w:tcPr>
          <w:p w14:paraId="0437B42C" w14:textId="45885572" w:rsidR="00472FC8" w:rsidRPr="00AC6963" w:rsidRDefault="00472FC8"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lastRenderedPageBreak/>
              <w:t>27 – En cas de violation de données personnelles, informer le DPO</w:t>
            </w:r>
          </w:p>
        </w:tc>
        <w:tc>
          <w:tcPr>
            <w:tcW w:w="2263" w:type="dxa"/>
          </w:tcPr>
          <w:p w14:paraId="6807BBE5" w14:textId="3872E7D1" w:rsidR="00472FC8" w:rsidRPr="00AC6963" w:rsidRDefault="00472FC8"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w:t>
            </w:r>
            <w:r w:rsidR="00B34486" w:rsidRPr="00AC6963">
              <w:rPr>
                <w:rFonts w:ascii="Segoe UI" w:eastAsia="Calibri" w:hAnsi="Segoe UI" w:cs="Segoe UI"/>
                <w:sz w:val="20"/>
                <w:szCs w:val="20"/>
              </w:rPr>
              <w:t>O</w:t>
            </w:r>
          </w:p>
        </w:tc>
      </w:tr>
      <w:tr w:rsidR="00B34486" w:rsidRPr="00AC6963" w14:paraId="2F77492B" w14:textId="77777777" w:rsidTr="00D74919">
        <w:tc>
          <w:tcPr>
            <w:tcW w:w="6799" w:type="dxa"/>
          </w:tcPr>
          <w:p w14:paraId="1CCB5A03" w14:textId="77777777" w:rsidR="00B34486" w:rsidRPr="00AC6963" w:rsidRDefault="00B34486" w:rsidP="00B34486">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28 – Analyse le risque pour les personnes concernées :</w:t>
            </w:r>
          </w:p>
          <w:p w14:paraId="29B927F9" w14:textId="77777777"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Aucun risque</w:t>
            </w:r>
          </w:p>
          <w:p w14:paraId="59A33060" w14:textId="77777777"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Un risque</w:t>
            </w:r>
          </w:p>
          <w:p w14:paraId="2CF2F233" w14:textId="24522731"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Un risque Elevé</w:t>
            </w:r>
          </w:p>
        </w:tc>
        <w:tc>
          <w:tcPr>
            <w:tcW w:w="2263" w:type="dxa"/>
          </w:tcPr>
          <w:p w14:paraId="7F4259AD" w14:textId="2C54E354" w:rsidR="00B34486" w:rsidRPr="00AC6963" w:rsidRDefault="00B34486" w:rsidP="00B34486">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r w:rsidR="00B34486" w:rsidRPr="00AC6963" w14:paraId="736A08B6" w14:textId="77777777" w:rsidTr="00D74919">
        <w:tc>
          <w:tcPr>
            <w:tcW w:w="6799" w:type="dxa"/>
          </w:tcPr>
          <w:p w14:paraId="2E6F375A" w14:textId="40F12D50" w:rsidR="00B34486" w:rsidRPr="00AC6963" w:rsidRDefault="00B34486" w:rsidP="00B34486">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29 – Si aucun risque : documenter le Registre des Violations</w:t>
            </w:r>
          </w:p>
        </w:tc>
        <w:tc>
          <w:tcPr>
            <w:tcW w:w="2263" w:type="dxa"/>
          </w:tcPr>
          <w:p w14:paraId="7BAB3DAD" w14:textId="4FA1D838" w:rsidR="00B34486" w:rsidRPr="00AC6963" w:rsidRDefault="00B34486" w:rsidP="00B34486">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r w:rsidR="00B34486" w:rsidRPr="00AC6963" w14:paraId="741A2A62" w14:textId="77777777" w:rsidTr="00D74919">
        <w:tc>
          <w:tcPr>
            <w:tcW w:w="6799" w:type="dxa"/>
          </w:tcPr>
          <w:p w14:paraId="507C5C8C" w14:textId="77777777" w:rsidR="00B34486" w:rsidRPr="00AC6963" w:rsidRDefault="00B34486" w:rsidP="00B34486">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30 – Si existence d’un risque :</w:t>
            </w:r>
          </w:p>
          <w:p w14:paraId="2CCE6575" w14:textId="77777777"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Documenter le Registre des Violations</w:t>
            </w:r>
          </w:p>
          <w:p w14:paraId="1FC5E059" w14:textId="4C7252A9"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Notifier à la CNIL sous 72 heures</w:t>
            </w:r>
            <w:r w:rsidR="00A4014C" w:rsidRPr="00AC6963">
              <w:rPr>
                <w:rFonts w:ascii="Segoe UI" w:hAnsi="Segoe UI" w:cs="Segoe UI"/>
                <w:b/>
                <w:bCs/>
                <w:color w:val="2F5496" w:themeColor="accent1" w:themeShade="BF"/>
                <w:sz w:val="20"/>
                <w:szCs w:val="20"/>
                <w:lang w:eastAsia="fr-FR"/>
              </w:rPr>
              <w:t xml:space="preserve"> (possibilité de faire une notification préalable puis notification plus complète)</w:t>
            </w:r>
          </w:p>
          <w:p w14:paraId="3EFF72AC" w14:textId="63EA6E11" w:rsidR="00A4014C" w:rsidRPr="00AC6963" w:rsidRDefault="00A4014C"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Informer les sous-traitants et autres responsables de traitements</w:t>
            </w:r>
          </w:p>
          <w:p w14:paraId="0832EE8E" w14:textId="77777777"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Prévenir assurance</w:t>
            </w:r>
          </w:p>
          <w:p w14:paraId="4A8694ED" w14:textId="61768BC1"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Eventuellement, effectuer un dépôt de plainte</w:t>
            </w:r>
          </w:p>
        </w:tc>
        <w:tc>
          <w:tcPr>
            <w:tcW w:w="2263" w:type="dxa"/>
          </w:tcPr>
          <w:p w14:paraId="280C1F51" w14:textId="0EF0B9DC" w:rsidR="00B34486" w:rsidRPr="00AC6963" w:rsidRDefault="00B34486" w:rsidP="00B34486">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r w:rsidR="00B34486" w:rsidRPr="00AC6963" w14:paraId="411593A7" w14:textId="77777777" w:rsidTr="00D74919">
        <w:tc>
          <w:tcPr>
            <w:tcW w:w="6799" w:type="dxa"/>
          </w:tcPr>
          <w:p w14:paraId="2417EEE3" w14:textId="77777777" w:rsidR="00B34486" w:rsidRPr="00AC6963" w:rsidRDefault="00B34486" w:rsidP="00B34486">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31 – Si existence d’un risque :</w:t>
            </w:r>
          </w:p>
          <w:p w14:paraId="45344877" w14:textId="77777777"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Documenter le Registre des Violations</w:t>
            </w:r>
          </w:p>
          <w:p w14:paraId="64550BB0" w14:textId="77777777" w:rsidR="00A4014C" w:rsidRPr="00AC6963" w:rsidRDefault="00A4014C"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Informer les sous-traitants et autres responsables de traitements</w:t>
            </w:r>
          </w:p>
          <w:p w14:paraId="697EFDE7" w14:textId="77777777"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Notifier à la CNIL sous 72 heures</w:t>
            </w:r>
          </w:p>
          <w:p w14:paraId="6FF72C26" w14:textId="1F4BDE21"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Informer les personnes concernées</w:t>
            </w:r>
            <w:r w:rsidR="00A4014C" w:rsidRPr="00AC6963">
              <w:rPr>
                <w:rFonts w:ascii="Segoe UI" w:hAnsi="Segoe UI" w:cs="Segoe UI"/>
                <w:b/>
                <w:bCs/>
                <w:color w:val="2F5496" w:themeColor="accent1" w:themeShade="BF"/>
                <w:sz w:val="20"/>
                <w:szCs w:val="20"/>
                <w:lang w:eastAsia="fr-FR"/>
              </w:rPr>
              <w:t>, sauf si existence de mesures techniques préventives suffisantes, ou si mesures curatives suffisantes ou si communication exigerait des efforts disproportionnés</w:t>
            </w:r>
          </w:p>
          <w:p w14:paraId="5D45783B" w14:textId="77777777"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Prévenir assurance</w:t>
            </w:r>
          </w:p>
          <w:p w14:paraId="31E9C6AE" w14:textId="4D225064" w:rsidR="00B34486" w:rsidRPr="00AC6963" w:rsidRDefault="00B34486" w:rsidP="002D115B">
            <w:pPr>
              <w:pStyle w:val="Paragraphedeliste"/>
              <w:numPr>
                <w:ilvl w:val="1"/>
                <w:numId w:val="22"/>
              </w:num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Eventuellement, effectuer un dépôt de plainte</w:t>
            </w:r>
          </w:p>
        </w:tc>
        <w:tc>
          <w:tcPr>
            <w:tcW w:w="2263" w:type="dxa"/>
          </w:tcPr>
          <w:p w14:paraId="7077DAE6" w14:textId="4416D469" w:rsidR="00B34486" w:rsidRPr="00AC6963" w:rsidRDefault="00B34486" w:rsidP="00B34486">
            <w:pPr>
              <w:jc w:val="both"/>
              <w:rPr>
                <w:rFonts w:ascii="Segoe UI" w:eastAsia="Calibri" w:hAnsi="Segoe UI" w:cs="Segoe UI"/>
                <w:sz w:val="20"/>
                <w:szCs w:val="20"/>
              </w:rPr>
            </w:pPr>
            <w:r w:rsidRPr="00AC6963">
              <w:rPr>
                <w:rFonts w:ascii="Segoe UI" w:eastAsia="Calibri" w:hAnsi="Segoe UI" w:cs="Segoe UI"/>
                <w:sz w:val="20"/>
                <w:szCs w:val="20"/>
              </w:rPr>
              <w:t>DPD – Assistant à DPO</w:t>
            </w:r>
          </w:p>
        </w:tc>
      </w:tr>
    </w:tbl>
    <w:p w14:paraId="7EBC4CEF" w14:textId="77777777" w:rsidR="00472FC8" w:rsidRPr="00AC6963" w:rsidRDefault="00472FC8" w:rsidP="00CF7C4D">
      <w:pPr>
        <w:rPr>
          <w:rFonts w:ascii="Segoe UI" w:hAnsi="Segoe UI" w:cs="Segoe UI"/>
          <w:sz w:val="20"/>
          <w:szCs w:val="20"/>
          <w:lang w:eastAsia="fr-FR"/>
        </w:rPr>
      </w:pPr>
    </w:p>
    <w:p w14:paraId="3FFA388F" w14:textId="76288BE7" w:rsidR="0078767C" w:rsidRPr="00AC6963" w:rsidRDefault="0078767C" w:rsidP="002D115B">
      <w:pPr>
        <w:pStyle w:val="Titre3"/>
        <w:numPr>
          <w:ilvl w:val="2"/>
          <w:numId w:val="10"/>
        </w:numPr>
        <w:rPr>
          <w:rFonts w:ascii="Segoe UI" w:hAnsi="Segoe UI" w:cs="Segoe UI"/>
          <w:sz w:val="20"/>
          <w:szCs w:val="20"/>
        </w:rPr>
      </w:pPr>
      <w:bookmarkStart w:id="29" w:name="_Toc213062968"/>
      <w:r w:rsidRPr="00AC6963">
        <w:rPr>
          <w:rFonts w:ascii="Segoe UI" w:hAnsi="Segoe UI" w:cs="Segoe UI"/>
          <w:sz w:val="20"/>
          <w:szCs w:val="20"/>
        </w:rPr>
        <w:t>Documentation du traitement :</w:t>
      </w:r>
      <w:bookmarkEnd w:id="29"/>
    </w:p>
    <w:bookmarkEnd w:id="12"/>
    <w:bookmarkEnd w:id="13"/>
    <w:p w14:paraId="62EAC822" w14:textId="0F88E3EA" w:rsidR="00C245DC" w:rsidRPr="00AC6963" w:rsidRDefault="00C245DC" w:rsidP="003517C6">
      <w:pPr>
        <w:pStyle w:val="NormalWeb"/>
        <w:spacing w:before="120" w:beforeAutospacing="0" w:after="0" w:afterAutospacing="0"/>
        <w:jc w:val="both"/>
        <w:rPr>
          <w:rFonts w:ascii="Segoe UI" w:hAnsi="Segoe UI" w:cs="Segoe UI"/>
          <w:sz w:val="20"/>
          <w:szCs w:val="20"/>
        </w:rPr>
      </w:pPr>
      <w:r w:rsidRPr="00AC6963">
        <w:rPr>
          <w:rFonts w:ascii="Segoe UI" w:hAnsi="Segoe UI" w:cs="Segoe UI"/>
          <w:sz w:val="20"/>
          <w:szCs w:val="20"/>
        </w:rPr>
        <w:t xml:space="preserve">Le RGPD repose sur </w:t>
      </w:r>
      <w:r w:rsidRPr="00AC6963">
        <w:rPr>
          <w:rFonts w:ascii="Segoe UI" w:hAnsi="Segoe UI" w:cs="Segoe UI"/>
          <w:b/>
          <w:bCs/>
          <w:sz w:val="20"/>
          <w:szCs w:val="20"/>
        </w:rPr>
        <w:t>le principe d’</w:t>
      </w:r>
      <w:proofErr w:type="spellStart"/>
      <w:r w:rsidRPr="00AC6963">
        <w:rPr>
          <w:rFonts w:ascii="Segoe UI" w:hAnsi="Segoe UI" w:cs="Segoe UI"/>
          <w:b/>
          <w:bCs/>
          <w:sz w:val="20"/>
          <w:szCs w:val="20"/>
        </w:rPr>
        <w:t>accountability</w:t>
      </w:r>
      <w:proofErr w:type="spellEnd"/>
      <w:r w:rsidRPr="00AC6963">
        <w:rPr>
          <w:rFonts w:ascii="Segoe UI" w:hAnsi="Segoe UI" w:cs="Segoe UI"/>
          <w:sz w:val="20"/>
          <w:szCs w:val="20"/>
        </w:rPr>
        <w:t xml:space="preserve"> : chaque organisme doit être capable de démontrer sa conformité à tout moment. Cela passe par une documentation rigoureuse et actualisée, qui constitue la preuve de la mise en œuvre des obligations légales.</w:t>
      </w:r>
    </w:p>
    <w:p w14:paraId="68136622" w14:textId="77777777" w:rsidR="00472FC8" w:rsidRPr="00AC6963" w:rsidRDefault="00C245DC" w:rsidP="003517C6">
      <w:pPr>
        <w:pStyle w:val="NormalWeb"/>
        <w:spacing w:before="120" w:beforeAutospacing="0" w:after="0" w:afterAutospacing="0"/>
        <w:jc w:val="both"/>
        <w:rPr>
          <w:rFonts w:ascii="Segoe UI" w:hAnsi="Segoe UI" w:cs="Segoe UI"/>
          <w:sz w:val="20"/>
          <w:szCs w:val="20"/>
        </w:rPr>
      </w:pPr>
      <w:r w:rsidRPr="00AC6963">
        <w:rPr>
          <w:rFonts w:ascii="Segoe UI" w:hAnsi="Segoe UI" w:cs="Segoe UI"/>
          <w:sz w:val="20"/>
          <w:szCs w:val="20"/>
        </w:rPr>
        <w:t>Cela inclut</w:t>
      </w:r>
      <w:r w:rsidR="00472FC8" w:rsidRPr="00AC6963">
        <w:rPr>
          <w:rFonts w:ascii="Segoe UI" w:hAnsi="Segoe UI" w:cs="Segoe UI"/>
          <w:sz w:val="20"/>
          <w:szCs w:val="20"/>
        </w:rPr>
        <w:t> :</w:t>
      </w:r>
    </w:p>
    <w:p w14:paraId="30EF428E" w14:textId="77777777" w:rsidR="00472FC8" w:rsidRPr="00AC6963" w:rsidRDefault="00C245DC" w:rsidP="00AC6963">
      <w:pPr>
        <w:pStyle w:val="NormalWeb"/>
        <w:numPr>
          <w:ilvl w:val="1"/>
          <w:numId w:val="22"/>
        </w:numPr>
        <w:spacing w:before="120" w:beforeAutospacing="0" w:after="0" w:afterAutospacing="0"/>
        <w:ind w:left="568" w:hanging="284"/>
        <w:jc w:val="both"/>
        <w:rPr>
          <w:rFonts w:ascii="Segoe UI" w:hAnsi="Segoe UI" w:cs="Segoe UI"/>
          <w:sz w:val="20"/>
          <w:szCs w:val="20"/>
        </w:rPr>
      </w:pPr>
      <w:proofErr w:type="gramStart"/>
      <w:r w:rsidRPr="00AC6963">
        <w:rPr>
          <w:rFonts w:ascii="Segoe UI" w:hAnsi="Segoe UI" w:cs="Segoe UI"/>
          <w:sz w:val="20"/>
          <w:szCs w:val="20"/>
        </w:rPr>
        <w:t>la</w:t>
      </w:r>
      <w:proofErr w:type="gramEnd"/>
      <w:r w:rsidRPr="00AC6963">
        <w:rPr>
          <w:rFonts w:ascii="Segoe UI" w:hAnsi="Segoe UI" w:cs="Segoe UI"/>
          <w:sz w:val="20"/>
          <w:szCs w:val="20"/>
        </w:rPr>
        <w:t xml:space="preserve"> tenue d’un registre des traitements, </w:t>
      </w:r>
    </w:p>
    <w:p w14:paraId="4423B335" w14:textId="72404A6D" w:rsidR="00C245DC" w:rsidRPr="00AC6963" w:rsidRDefault="00C245DC" w:rsidP="00AC6963">
      <w:pPr>
        <w:pStyle w:val="NormalWeb"/>
        <w:numPr>
          <w:ilvl w:val="1"/>
          <w:numId w:val="22"/>
        </w:numPr>
        <w:spacing w:before="120" w:beforeAutospacing="0" w:after="0" w:afterAutospacing="0"/>
        <w:ind w:left="568" w:hanging="284"/>
        <w:jc w:val="both"/>
        <w:rPr>
          <w:rFonts w:ascii="Segoe UI" w:hAnsi="Segoe UI" w:cs="Segoe UI"/>
          <w:sz w:val="20"/>
          <w:szCs w:val="20"/>
        </w:rPr>
      </w:pPr>
      <w:proofErr w:type="gramStart"/>
      <w:r w:rsidRPr="00AC6963">
        <w:rPr>
          <w:rFonts w:ascii="Segoe UI" w:hAnsi="Segoe UI" w:cs="Segoe UI"/>
          <w:sz w:val="20"/>
          <w:szCs w:val="20"/>
        </w:rPr>
        <w:t>la</w:t>
      </w:r>
      <w:proofErr w:type="gramEnd"/>
      <w:r w:rsidRPr="00AC6963">
        <w:rPr>
          <w:rFonts w:ascii="Segoe UI" w:hAnsi="Segoe UI" w:cs="Segoe UI"/>
          <w:sz w:val="20"/>
          <w:szCs w:val="20"/>
        </w:rPr>
        <w:t xml:space="preserve"> réalisation d’analyses d’impact pour les traitements à risque, </w:t>
      </w:r>
    </w:p>
    <w:p w14:paraId="277480D9" w14:textId="302620CF" w:rsidR="00006995" w:rsidRPr="00AC6963" w:rsidRDefault="00006995" w:rsidP="00AC6963">
      <w:pPr>
        <w:pStyle w:val="NormalWeb"/>
        <w:numPr>
          <w:ilvl w:val="1"/>
          <w:numId w:val="22"/>
        </w:numPr>
        <w:spacing w:before="120" w:beforeAutospacing="0" w:after="0" w:afterAutospacing="0"/>
        <w:ind w:left="568" w:hanging="284"/>
        <w:jc w:val="both"/>
        <w:rPr>
          <w:rFonts w:ascii="Segoe UI" w:hAnsi="Segoe UI" w:cs="Segoe UI"/>
          <w:sz w:val="20"/>
          <w:szCs w:val="20"/>
        </w:rPr>
      </w:pPr>
      <w:proofErr w:type="gramStart"/>
      <w:r w:rsidRPr="00AC6963">
        <w:rPr>
          <w:rFonts w:ascii="Segoe UI" w:hAnsi="Segoe UI" w:cs="Segoe UI"/>
          <w:sz w:val="20"/>
          <w:szCs w:val="20"/>
        </w:rPr>
        <w:t>la</w:t>
      </w:r>
      <w:proofErr w:type="gramEnd"/>
      <w:r w:rsidRPr="00AC6963">
        <w:rPr>
          <w:rFonts w:ascii="Segoe UI" w:hAnsi="Segoe UI" w:cs="Segoe UI"/>
          <w:sz w:val="20"/>
          <w:szCs w:val="20"/>
        </w:rPr>
        <w:t xml:space="preserve"> mise en place de déclaration et/ou demande d’autorisation auprès de la CNIL : Non concernée pour AXELERA</w:t>
      </w:r>
    </w:p>
    <w:p w14:paraId="289ED1A5" w14:textId="41C57EBD" w:rsidR="00C245DC" w:rsidRPr="00AC6963" w:rsidRDefault="00C245DC" w:rsidP="00C245DC">
      <w:pPr>
        <w:pStyle w:val="NormalWeb"/>
        <w:jc w:val="both"/>
        <w:rPr>
          <w:rFonts w:ascii="Segoe UI" w:hAnsi="Segoe UI" w:cs="Segoe UI"/>
          <w:sz w:val="20"/>
          <w:szCs w:val="20"/>
        </w:rPr>
      </w:pPr>
      <w:r w:rsidRPr="00AC6963">
        <w:rPr>
          <w:rFonts w:ascii="Segoe UI" w:hAnsi="Segoe UI" w:cs="Segoe UI"/>
          <w:sz w:val="20"/>
          <w:szCs w:val="20"/>
        </w:rPr>
        <w:t>Cette documentation n’est pas seulement une exigence réglementaire, elle constitue une véritable stratégie de transparence et de maîtrise des risques. Elle permet à l’organisation de démontrer sa responsabilité, de faciliter les audits, et de réagir efficacement en cas de contrôle ou d’incident. En résumé, c’est le socle opérationnel de la conformité RGPD, à la fois juridique, technique et organisationnel.</w:t>
      </w:r>
    </w:p>
    <w:p w14:paraId="1D99FE55" w14:textId="3EF004AC" w:rsidR="0095382B" w:rsidRPr="00AC6963" w:rsidRDefault="0095382B" w:rsidP="002D115B">
      <w:pPr>
        <w:pStyle w:val="Titre4"/>
        <w:numPr>
          <w:ilvl w:val="3"/>
          <w:numId w:val="10"/>
        </w:numPr>
        <w:rPr>
          <w:rFonts w:ascii="Segoe UI" w:hAnsi="Segoe UI" w:cs="Segoe UI"/>
          <w:sz w:val="20"/>
          <w:szCs w:val="20"/>
        </w:rPr>
      </w:pPr>
      <w:r w:rsidRPr="00AC6963">
        <w:rPr>
          <w:rFonts w:ascii="Segoe UI" w:hAnsi="Segoe UI" w:cs="Segoe UI"/>
          <w:sz w:val="20"/>
          <w:szCs w:val="20"/>
        </w:rPr>
        <w:t>La tenue d’un registre des traitements</w:t>
      </w:r>
    </w:p>
    <w:p w14:paraId="11B87743" w14:textId="77777777" w:rsidR="00B01B33" w:rsidRPr="00AC6963" w:rsidRDefault="0095382B" w:rsidP="004D2CBE">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L’article 30 du RGPD prévoit la tenue d’un registre du responsable de traitement de données personnelles et d’un registre du sous-traitant. </w:t>
      </w:r>
    </w:p>
    <w:p w14:paraId="5D193069" w14:textId="6B0DF68D" w:rsidR="0095382B" w:rsidRPr="00AC6963" w:rsidRDefault="0095382B" w:rsidP="004D2CBE">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L’obligation de tenir un registre des traitements concerne tous les organismes, publics comme privés et quelle que soit leur taille, dès lors qu’ils </w:t>
      </w:r>
      <w:hyperlink r:id="rId23" w:history="1">
        <w:r w:rsidRPr="00AC6963">
          <w:rPr>
            <w:rFonts w:ascii="Segoe UI" w:eastAsia="Times New Roman" w:hAnsi="Segoe UI" w:cs="Segoe UI"/>
            <w:kern w:val="0"/>
            <w:sz w:val="20"/>
            <w:szCs w:val="20"/>
            <w:lang w:eastAsia="fr-FR"/>
            <w14:ligatures w14:val="none"/>
          </w:rPr>
          <w:t>traitent des données personnelles</w:t>
        </w:r>
      </w:hyperlink>
      <w:r w:rsidRPr="00AC6963">
        <w:rPr>
          <w:rFonts w:ascii="Segoe UI" w:eastAsia="Times New Roman" w:hAnsi="Segoe UI" w:cs="Segoe UI"/>
          <w:kern w:val="0"/>
          <w:sz w:val="20"/>
          <w:szCs w:val="20"/>
          <w:lang w:eastAsia="fr-FR"/>
          <w14:ligatures w14:val="none"/>
        </w:rPr>
        <w:t>.</w:t>
      </w:r>
    </w:p>
    <w:p w14:paraId="18279BB9" w14:textId="35F66218" w:rsidR="00B01B33" w:rsidRPr="00AC6963" w:rsidRDefault="00B01B33" w:rsidP="004D2CBE">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 registre des traitements doit être tenu à jour par le DPO.</w:t>
      </w:r>
    </w:p>
    <w:p w14:paraId="637BDE9C" w14:textId="5F8AE2F0" w:rsidR="00B01B33" w:rsidRPr="00AC6963" w:rsidRDefault="00B01B33" w:rsidP="004D2CBE">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lastRenderedPageBreak/>
        <w:t>Attention, si vous intervenez en tant que sous-traitant, vous devrez disposer d’un registre des traitements sous-traités. A date, AXELERA n’intervient pas en tant que sous-traitant.</w:t>
      </w:r>
    </w:p>
    <w:tbl>
      <w:tblPr>
        <w:tblStyle w:val="Grilledutableau"/>
        <w:tblW w:w="0" w:type="auto"/>
        <w:tblLook w:val="04A0" w:firstRow="1" w:lastRow="0" w:firstColumn="1" w:lastColumn="0" w:noHBand="0" w:noVBand="1"/>
      </w:tblPr>
      <w:tblGrid>
        <w:gridCol w:w="6799"/>
        <w:gridCol w:w="2263"/>
      </w:tblGrid>
      <w:tr w:rsidR="00B01B33" w:rsidRPr="00AC6963" w14:paraId="0CE7358F" w14:textId="77777777" w:rsidTr="00D74919">
        <w:trPr>
          <w:trHeight w:val="436"/>
        </w:trPr>
        <w:tc>
          <w:tcPr>
            <w:tcW w:w="6799" w:type="dxa"/>
          </w:tcPr>
          <w:p w14:paraId="0EFD4743" w14:textId="77777777" w:rsidR="00B01B33" w:rsidRPr="00AC6963" w:rsidRDefault="00B01B33"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25A3830C" w14:textId="77777777" w:rsidR="00B01B33" w:rsidRPr="00AC6963" w:rsidRDefault="00B01B33"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B01B33" w:rsidRPr="00AC6963" w14:paraId="534C68C3" w14:textId="77777777" w:rsidTr="00D74919">
        <w:tc>
          <w:tcPr>
            <w:tcW w:w="6799" w:type="dxa"/>
          </w:tcPr>
          <w:p w14:paraId="67911011" w14:textId="3580BAED" w:rsidR="00B01B33" w:rsidRPr="00AC6963" w:rsidRDefault="00B01B33"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32 – Pour chaque nouveau traitement transmis, le DPO doit l’intégrer dans le Registre des traitements, en prenant soin de modifier la date du document</w:t>
            </w:r>
          </w:p>
        </w:tc>
        <w:tc>
          <w:tcPr>
            <w:tcW w:w="2263" w:type="dxa"/>
          </w:tcPr>
          <w:p w14:paraId="1CD50C95" w14:textId="77777777" w:rsidR="00B01B33" w:rsidRPr="00AC6963" w:rsidRDefault="00B01B33" w:rsidP="00B01B33">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1686FAB3" w14:textId="77777777" w:rsidR="00B01B33" w:rsidRPr="00AC6963" w:rsidRDefault="00B01B33" w:rsidP="00D74919">
            <w:pPr>
              <w:jc w:val="both"/>
              <w:rPr>
                <w:rFonts w:ascii="Segoe UI" w:eastAsia="Calibri" w:hAnsi="Segoe UI" w:cs="Segoe UI"/>
                <w:sz w:val="20"/>
                <w:szCs w:val="20"/>
              </w:rPr>
            </w:pPr>
          </w:p>
        </w:tc>
      </w:tr>
    </w:tbl>
    <w:p w14:paraId="13998123" w14:textId="77777777" w:rsidR="00B01B33" w:rsidRPr="00AC6963" w:rsidRDefault="00B01B33" w:rsidP="004D2CBE">
      <w:pPr>
        <w:widowControl w:val="0"/>
        <w:spacing w:before="120" w:after="120" w:line="240" w:lineRule="auto"/>
        <w:jc w:val="both"/>
        <w:rPr>
          <w:rFonts w:ascii="Segoe UI" w:eastAsia="Times New Roman" w:hAnsi="Segoe UI" w:cs="Segoe UI"/>
          <w:kern w:val="0"/>
          <w:sz w:val="20"/>
          <w:szCs w:val="20"/>
          <w:lang w:eastAsia="fr-FR"/>
          <w14:ligatures w14:val="none"/>
        </w:rPr>
      </w:pPr>
    </w:p>
    <w:p w14:paraId="2DD10B68" w14:textId="394F71B6" w:rsidR="00B01B33" w:rsidRPr="00AC6963" w:rsidRDefault="00B01B33" w:rsidP="002D115B">
      <w:pPr>
        <w:pStyle w:val="Titre4"/>
        <w:numPr>
          <w:ilvl w:val="3"/>
          <w:numId w:val="10"/>
        </w:numPr>
        <w:rPr>
          <w:rFonts w:ascii="Segoe UI" w:hAnsi="Segoe UI" w:cs="Segoe UI"/>
          <w:sz w:val="20"/>
          <w:szCs w:val="20"/>
        </w:rPr>
      </w:pPr>
      <w:r w:rsidRPr="00AC6963">
        <w:rPr>
          <w:rFonts w:ascii="Segoe UI" w:hAnsi="Segoe UI" w:cs="Segoe UI"/>
          <w:sz w:val="20"/>
          <w:szCs w:val="20"/>
        </w:rPr>
        <w:t>La mise en place d’analyse d’impact</w:t>
      </w:r>
    </w:p>
    <w:p w14:paraId="00E04F02" w14:textId="77777777" w:rsidR="00F07297" w:rsidRPr="00AC6963" w:rsidRDefault="00B01B33" w:rsidP="004D2CBE">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Si le traitement est susceptible d’engendrer un risque élevé (par exemple, en cas de surveillance systématique ou de profilage) une analyse d’impact sur la protection des données (AIPD) doit être réalisée. Cette analyse permet d’identifier les mesures techniques et organisationnelles à mettre en place pour limiter les risques. </w:t>
      </w:r>
    </w:p>
    <w:p w14:paraId="615DBAE9" w14:textId="77777777" w:rsidR="00F07297" w:rsidRPr="00AC6963" w:rsidRDefault="00F07297" w:rsidP="00F07297">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 RGPD prévoit trois cas dans lesquels le PIA est obligatoire :</w:t>
      </w:r>
    </w:p>
    <w:p w14:paraId="63D858A8" w14:textId="77777777" w:rsidR="00F07297" w:rsidRPr="00AC6963" w:rsidRDefault="00F07297" w:rsidP="002D115B">
      <w:pPr>
        <w:widowControl w:val="0"/>
        <w:numPr>
          <w:ilvl w:val="0"/>
          <w:numId w:val="12"/>
        </w:numPr>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Evaluation systématique et approfondie d’aspects personnels</w:t>
      </w:r>
    </w:p>
    <w:p w14:paraId="7DCE00F7" w14:textId="77777777" w:rsidR="00F07297" w:rsidRPr="00AC6963" w:rsidRDefault="00F07297" w:rsidP="002D115B">
      <w:pPr>
        <w:widowControl w:val="0"/>
        <w:numPr>
          <w:ilvl w:val="0"/>
          <w:numId w:val="12"/>
        </w:numPr>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Traitement à grande échelle de catégorie particulières de données (ex : données de santé et/ou condamnation pénale)</w:t>
      </w:r>
    </w:p>
    <w:p w14:paraId="6307FF10" w14:textId="77777777" w:rsidR="00F07297" w:rsidRPr="00AC6963" w:rsidRDefault="00F07297" w:rsidP="002D115B">
      <w:pPr>
        <w:widowControl w:val="0"/>
        <w:numPr>
          <w:ilvl w:val="0"/>
          <w:numId w:val="12"/>
        </w:numPr>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Surveillance systématique à grande échelle de zone accessible au public</w:t>
      </w:r>
    </w:p>
    <w:p w14:paraId="44D0E20D" w14:textId="77777777" w:rsidR="00F07297" w:rsidRPr="00AC6963" w:rsidRDefault="00F07297" w:rsidP="00F07297">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L’autorité de contrôle (la CNIL) va par ailleurs régulièrement mettre à jour une liste des types d’opération de traitement pour lesquels un PIA sera obligatoire (Cf. Recommandation n°2018-327 du 11 octobre 2018).</w:t>
      </w:r>
    </w:p>
    <w:p w14:paraId="3921D10D" w14:textId="5132B6A2" w:rsidR="00F07297" w:rsidRPr="00AC6963" w:rsidRDefault="00F07297" w:rsidP="00F07297">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La CNIL a également élaboré </w:t>
      </w:r>
      <w:hyperlink r:id="rId24" w:tgtFrame="_blank" w:tooltip="Liste des types d’opérations de traitement pour lesquelles une analyse d’impact relative à la protection des données n’est pas requise - PDF (214 ko) - Nouvelle fenêtre" w:history="1">
        <w:r w:rsidRPr="00AC6963">
          <w:rPr>
            <w:rStyle w:val="Lienhypertexte"/>
            <w:rFonts w:ascii="Segoe UI" w:eastAsia="Times New Roman" w:hAnsi="Segoe UI" w:cs="Segoe UI"/>
            <w:kern w:val="0"/>
            <w:sz w:val="20"/>
            <w:szCs w:val="20"/>
            <w:lang w:eastAsia="fr-FR"/>
            <w14:ligatures w14:val="none"/>
          </w:rPr>
          <w:t>une liste de traitements pour lesquels elle n’estime pas nécessaire qu’une AIPD soit réalisée</w:t>
        </w:r>
      </w:hyperlink>
      <w:r w:rsidRPr="00AC6963">
        <w:rPr>
          <w:rFonts w:ascii="Segoe UI" w:eastAsia="Times New Roman" w:hAnsi="Segoe UI" w:cs="Segoe UI"/>
          <w:kern w:val="0"/>
          <w:sz w:val="20"/>
          <w:szCs w:val="20"/>
          <w:lang w:eastAsia="fr-FR"/>
          <w14:ligatures w14:val="none"/>
        </w:rPr>
        <w:t>.</w:t>
      </w:r>
    </w:p>
    <w:p w14:paraId="129E1775" w14:textId="551E9021" w:rsidR="00B01B33" w:rsidRPr="00AC6963" w:rsidRDefault="00F07297" w:rsidP="00F07297">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Pour savoir si un nouveau traitement nécessite ou non, une analyse d’impact, il convient de suivre le Guide la CNIL : </w:t>
      </w:r>
      <w:hyperlink r:id="rId25" w:history="1">
        <w:r w:rsidRPr="00AC6963">
          <w:rPr>
            <w:rStyle w:val="Lienhypertexte"/>
            <w:rFonts w:ascii="Segoe UI" w:eastAsia="Times New Roman" w:hAnsi="Segoe UI" w:cs="Segoe UI"/>
            <w:kern w:val="0"/>
            <w:sz w:val="20"/>
            <w:szCs w:val="20"/>
            <w:lang w:eastAsia="fr-FR"/>
            <w14:ligatures w14:val="none"/>
          </w:rPr>
          <w:t>L'analyse d’impact relative à la protection des données (AIPD) | CNIL</w:t>
        </w:r>
      </w:hyperlink>
    </w:p>
    <w:p w14:paraId="732A08E6" w14:textId="77777777" w:rsidR="00B01B33" w:rsidRPr="00AC6963" w:rsidRDefault="00B01B33" w:rsidP="004D2CBE">
      <w:pPr>
        <w:widowControl w:val="0"/>
        <w:spacing w:before="120" w:after="120" w:line="240" w:lineRule="auto"/>
        <w:jc w:val="both"/>
        <w:rPr>
          <w:rFonts w:ascii="Segoe UI" w:eastAsia="Times New Roman" w:hAnsi="Segoe UI" w:cs="Segoe UI"/>
          <w:kern w:val="0"/>
          <w:sz w:val="20"/>
          <w:szCs w:val="20"/>
          <w:lang w:eastAsia="fr-FR"/>
          <w14:ligatures w14:val="none"/>
        </w:rPr>
      </w:pPr>
    </w:p>
    <w:p w14:paraId="35BC7D02" w14:textId="03EAB9A2" w:rsidR="00F07297" w:rsidRPr="00AC6963" w:rsidRDefault="00F07297" w:rsidP="004D2CBE">
      <w:pPr>
        <w:widowControl w:val="0"/>
        <w:spacing w:before="120" w:after="12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A date, AXELERA ne met pas en œuvre de traitements nécessitant une analyse d’impact.</w:t>
      </w:r>
    </w:p>
    <w:p w14:paraId="7EFCBD89" w14:textId="77777777" w:rsidR="00F07297" w:rsidRPr="00AC6963" w:rsidRDefault="00F07297" w:rsidP="004D2CBE">
      <w:pPr>
        <w:widowControl w:val="0"/>
        <w:spacing w:before="120" w:after="120" w:line="240" w:lineRule="auto"/>
        <w:jc w:val="both"/>
        <w:rPr>
          <w:rFonts w:ascii="Segoe UI" w:eastAsia="Times New Roman" w:hAnsi="Segoe UI" w:cs="Segoe UI"/>
          <w:kern w:val="0"/>
          <w:sz w:val="20"/>
          <w:szCs w:val="20"/>
          <w:lang w:eastAsia="fr-FR"/>
          <w14:ligatures w14:val="none"/>
        </w:rPr>
      </w:pPr>
    </w:p>
    <w:tbl>
      <w:tblPr>
        <w:tblStyle w:val="Grilledutableau"/>
        <w:tblW w:w="0" w:type="auto"/>
        <w:tblLook w:val="04A0" w:firstRow="1" w:lastRow="0" w:firstColumn="1" w:lastColumn="0" w:noHBand="0" w:noVBand="1"/>
      </w:tblPr>
      <w:tblGrid>
        <w:gridCol w:w="6799"/>
        <w:gridCol w:w="2263"/>
      </w:tblGrid>
      <w:tr w:rsidR="00F07297" w:rsidRPr="00AC6963" w14:paraId="4176D46B" w14:textId="77777777" w:rsidTr="00D74919">
        <w:trPr>
          <w:trHeight w:val="436"/>
        </w:trPr>
        <w:tc>
          <w:tcPr>
            <w:tcW w:w="6799" w:type="dxa"/>
          </w:tcPr>
          <w:p w14:paraId="2D53CABE" w14:textId="77777777" w:rsidR="00F07297" w:rsidRPr="00AC6963" w:rsidRDefault="00F07297"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0295A20F" w14:textId="77777777" w:rsidR="00F07297" w:rsidRPr="00AC6963" w:rsidRDefault="00F07297"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F07297" w:rsidRPr="00AC6963" w14:paraId="6962094E" w14:textId="77777777" w:rsidTr="00D74919">
        <w:tc>
          <w:tcPr>
            <w:tcW w:w="6799" w:type="dxa"/>
          </w:tcPr>
          <w:p w14:paraId="06BFE4D8" w14:textId="112C3B21" w:rsidR="00F07297" w:rsidRPr="00AC6963" w:rsidRDefault="00F07297"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 xml:space="preserve">33 – Pour chaque nouveau traitement transmis, le DPO doit </w:t>
            </w:r>
            <w:proofErr w:type="spellStart"/>
            <w:r w:rsidRPr="00AC6963">
              <w:rPr>
                <w:rFonts w:ascii="Segoe UI" w:hAnsi="Segoe UI" w:cs="Segoe UI"/>
                <w:b/>
                <w:bCs/>
                <w:color w:val="2F5496" w:themeColor="accent1" w:themeShade="BF"/>
                <w:sz w:val="20"/>
                <w:szCs w:val="20"/>
                <w:lang w:eastAsia="fr-FR"/>
              </w:rPr>
              <w:t>analyse</w:t>
            </w:r>
            <w:proofErr w:type="spellEnd"/>
            <w:r w:rsidRPr="00AC6963">
              <w:rPr>
                <w:rFonts w:ascii="Segoe UI" w:hAnsi="Segoe UI" w:cs="Segoe UI"/>
                <w:b/>
                <w:bCs/>
                <w:color w:val="2F5496" w:themeColor="accent1" w:themeShade="BF"/>
                <w:sz w:val="20"/>
                <w:szCs w:val="20"/>
                <w:lang w:eastAsia="fr-FR"/>
              </w:rPr>
              <w:t xml:space="preserve"> si une analyse d’impact est requise</w:t>
            </w:r>
          </w:p>
          <w:p w14:paraId="0ABAE007" w14:textId="77777777" w:rsidR="00F07297" w:rsidRPr="00AC6963" w:rsidRDefault="00F07297" w:rsidP="00D74919">
            <w:pPr>
              <w:rPr>
                <w:rFonts w:ascii="Segoe UI" w:eastAsia="Calibri" w:hAnsi="Segoe UI" w:cs="Segoe UI"/>
                <w:sz w:val="20"/>
                <w:szCs w:val="20"/>
              </w:rPr>
            </w:pPr>
          </w:p>
        </w:tc>
        <w:tc>
          <w:tcPr>
            <w:tcW w:w="2263" w:type="dxa"/>
          </w:tcPr>
          <w:p w14:paraId="3E3130CE" w14:textId="77777777" w:rsidR="00F07297" w:rsidRPr="00AC6963" w:rsidRDefault="00F07297"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002A1486" w14:textId="77777777" w:rsidR="00F07297" w:rsidRPr="00AC6963" w:rsidRDefault="00F07297" w:rsidP="00D74919">
            <w:pPr>
              <w:jc w:val="both"/>
              <w:rPr>
                <w:rFonts w:ascii="Segoe UI" w:eastAsia="Calibri" w:hAnsi="Segoe UI" w:cs="Segoe UI"/>
                <w:sz w:val="20"/>
                <w:szCs w:val="20"/>
              </w:rPr>
            </w:pPr>
          </w:p>
        </w:tc>
      </w:tr>
      <w:tr w:rsidR="00F07297" w:rsidRPr="00AC6963" w14:paraId="686D3ADC" w14:textId="77777777" w:rsidTr="00D74919">
        <w:tc>
          <w:tcPr>
            <w:tcW w:w="6799" w:type="dxa"/>
          </w:tcPr>
          <w:p w14:paraId="64D0A4C9" w14:textId="58D3CA68" w:rsidR="00F07297" w:rsidRPr="00AC6963" w:rsidRDefault="00F07297"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34 – Dans l’affirmative, effectuer l’analyse d’impact</w:t>
            </w:r>
          </w:p>
        </w:tc>
        <w:tc>
          <w:tcPr>
            <w:tcW w:w="2263" w:type="dxa"/>
          </w:tcPr>
          <w:p w14:paraId="4169A62D" w14:textId="77777777" w:rsidR="00F07297" w:rsidRPr="00AC6963" w:rsidRDefault="00F07297" w:rsidP="00F07297">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334E9314" w14:textId="77777777" w:rsidR="00F07297" w:rsidRPr="00AC6963" w:rsidRDefault="00F07297" w:rsidP="00D74919">
            <w:pPr>
              <w:jc w:val="both"/>
              <w:rPr>
                <w:rFonts w:ascii="Segoe UI" w:eastAsia="Calibri" w:hAnsi="Segoe UI" w:cs="Segoe UI"/>
                <w:sz w:val="20"/>
                <w:szCs w:val="20"/>
              </w:rPr>
            </w:pPr>
          </w:p>
        </w:tc>
      </w:tr>
      <w:tr w:rsidR="00F07297" w:rsidRPr="00AC6963" w14:paraId="5E09F332" w14:textId="77777777" w:rsidTr="00D74919">
        <w:tc>
          <w:tcPr>
            <w:tcW w:w="6799" w:type="dxa"/>
          </w:tcPr>
          <w:p w14:paraId="71D6CB47" w14:textId="5A93E747" w:rsidR="00F07297" w:rsidRPr="00AC6963" w:rsidRDefault="00F07297"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35 – Pour chaque analyse d’impact effectuée, réaliser un suivi au moins annuel, pour s’assurer que le plan d’action est respecté</w:t>
            </w:r>
          </w:p>
        </w:tc>
        <w:tc>
          <w:tcPr>
            <w:tcW w:w="2263" w:type="dxa"/>
          </w:tcPr>
          <w:p w14:paraId="17ECA044" w14:textId="77777777" w:rsidR="00F07297" w:rsidRPr="00AC6963" w:rsidRDefault="00F07297" w:rsidP="00F07297">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58415941" w14:textId="77777777" w:rsidR="00F07297" w:rsidRPr="00AC6963" w:rsidRDefault="00F07297" w:rsidP="00F07297">
            <w:pPr>
              <w:jc w:val="both"/>
              <w:rPr>
                <w:rFonts w:ascii="Segoe UI" w:eastAsia="Calibri" w:hAnsi="Segoe UI" w:cs="Segoe UI"/>
                <w:sz w:val="20"/>
                <w:szCs w:val="20"/>
              </w:rPr>
            </w:pPr>
          </w:p>
        </w:tc>
      </w:tr>
    </w:tbl>
    <w:p w14:paraId="161F064B" w14:textId="77777777" w:rsidR="00475C9B" w:rsidRPr="00AC6963" w:rsidRDefault="00475C9B" w:rsidP="00F9383A">
      <w:pPr>
        <w:spacing w:before="100" w:beforeAutospacing="1" w:after="100" w:afterAutospacing="1" w:line="240" w:lineRule="auto"/>
        <w:jc w:val="both"/>
        <w:rPr>
          <w:rFonts w:ascii="Segoe UI" w:eastAsia="Times New Roman" w:hAnsi="Segoe UI" w:cs="Segoe UI"/>
          <w:kern w:val="0"/>
          <w:sz w:val="20"/>
          <w:szCs w:val="20"/>
          <w:lang w:eastAsia="fr-FR"/>
          <w14:ligatures w14:val="none"/>
        </w:rPr>
      </w:pPr>
    </w:p>
    <w:p w14:paraId="7DCCD7E2" w14:textId="77777777" w:rsidR="00F9383A" w:rsidRPr="00AC6963" w:rsidRDefault="00F9383A" w:rsidP="00F819EE">
      <w:pPr>
        <w:pStyle w:val="Titre1"/>
        <w:numPr>
          <w:ilvl w:val="0"/>
          <w:numId w:val="10"/>
        </w:numPr>
        <w:spacing w:line="240" w:lineRule="auto"/>
        <w:rPr>
          <w:rFonts w:ascii="Segoe UI" w:hAnsi="Segoe UI" w:cs="Segoe UI"/>
          <w:sz w:val="20"/>
          <w:szCs w:val="20"/>
        </w:rPr>
      </w:pPr>
      <w:bookmarkStart w:id="30" w:name="_Toc213062969"/>
      <w:r w:rsidRPr="00AC6963">
        <w:rPr>
          <w:rFonts w:ascii="Segoe UI" w:hAnsi="Segoe UI" w:cs="Segoe UI"/>
          <w:sz w:val="20"/>
          <w:szCs w:val="20"/>
        </w:rPr>
        <w:t>QUE FAIRE EN CAS DE VIOLATION DE DONNEES ET/OU DE CYBERATTAQUE ?</w:t>
      </w:r>
      <w:bookmarkEnd w:id="30"/>
    </w:p>
    <w:p w14:paraId="3682F050" w14:textId="3F89FB07" w:rsidR="00F9383A" w:rsidRPr="00AC6963" w:rsidRDefault="00F9383A" w:rsidP="00F819EE">
      <w:pPr>
        <w:pStyle w:val="Titre2"/>
        <w:numPr>
          <w:ilvl w:val="1"/>
          <w:numId w:val="10"/>
        </w:numPr>
        <w:spacing w:line="240" w:lineRule="auto"/>
        <w:jc w:val="both"/>
        <w:rPr>
          <w:rFonts w:ascii="Segoe UI" w:hAnsi="Segoe UI" w:cs="Segoe UI"/>
          <w:szCs w:val="20"/>
        </w:rPr>
      </w:pPr>
      <w:bookmarkStart w:id="31" w:name="_Toc213062970"/>
      <w:r w:rsidRPr="00AC6963">
        <w:rPr>
          <w:rFonts w:ascii="Segoe UI" w:hAnsi="Segoe UI" w:cs="Segoe UI"/>
          <w:szCs w:val="20"/>
        </w:rPr>
        <w:t>Qu’est-ce qu’une cyberattaque ou une violation de données ?</w:t>
      </w:r>
      <w:bookmarkEnd w:id="31"/>
    </w:p>
    <w:p w14:paraId="584A069A" w14:textId="18FA1204" w:rsidR="00F9383A" w:rsidRPr="00AC6963" w:rsidRDefault="00F9383A" w:rsidP="003517C6">
      <w:pPr>
        <w:spacing w:before="120" w:line="240" w:lineRule="auto"/>
        <w:jc w:val="both"/>
        <w:rPr>
          <w:rFonts w:ascii="Segoe UI" w:hAnsi="Segoe UI" w:cs="Segoe UI"/>
          <w:sz w:val="20"/>
          <w:szCs w:val="20"/>
        </w:rPr>
      </w:pPr>
      <w:r w:rsidRPr="00AC6963">
        <w:rPr>
          <w:rFonts w:ascii="Segoe UI" w:hAnsi="Segoe UI" w:cs="Segoe UI"/>
          <w:sz w:val="20"/>
          <w:szCs w:val="20"/>
        </w:rPr>
        <w:t>Une cyberattaque est une action malveillante menée par un individu ou un groupe visant à compromettre la sécurité d’un système informatique. Elle peut prendre la forme d’un vol de données, d’un rançongiciel (ransomware), d’une intrusion dans les serveurs, ou d’une paralysie des systèmes</w:t>
      </w:r>
    </w:p>
    <w:p w14:paraId="53F274AC" w14:textId="77777777" w:rsidR="00F9383A" w:rsidRPr="00AC6963" w:rsidRDefault="00F9383A" w:rsidP="00F9383A">
      <w:pPr>
        <w:jc w:val="both"/>
        <w:rPr>
          <w:rFonts w:ascii="Segoe UI" w:eastAsia="Times New Roman" w:hAnsi="Segoe UI" w:cs="Segoe UI"/>
          <w:color w:val="000000"/>
          <w:kern w:val="0"/>
          <w:sz w:val="20"/>
          <w:szCs w:val="20"/>
          <w:lang w:eastAsia="fr-FR"/>
          <w14:ligatures w14:val="none"/>
        </w:rPr>
      </w:pPr>
      <w:r w:rsidRPr="00AC6963">
        <w:rPr>
          <w:rFonts w:ascii="Segoe UI" w:eastAsia="Times New Roman" w:hAnsi="Segoe UI" w:cs="Segoe UI"/>
          <w:color w:val="000000"/>
          <w:kern w:val="0"/>
          <w:sz w:val="20"/>
          <w:szCs w:val="20"/>
          <w:lang w:eastAsia="fr-FR"/>
          <w14:ligatures w14:val="none"/>
        </w:rPr>
        <w:t xml:space="preserve">Une violation de données personnelles désigne tout incident de sécurité entraînant, de manière accidentelle ou illicite, la destruction, la perte, l’altération, la divulgation non autorisée ou l’accès non autorisé à des données </w:t>
      </w:r>
      <w:r w:rsidRPr="00AC6963">
        <w:rPr>
          <w:rFonts w:ascii="Segoe UI" w:eastAsia="Times New Roman" w:hAnsi="Segoe UI" w:cs="Segoe UI"/>
          <w:color w:val="000000"/>
          <w:kern w:val="0"/>
          <w:sz w:val="20"/>
          <w:szCs w:val="20"/>
          <w:lang w:eastAsia="fr-FR"/>
          <w14:ligatures w14:val="none"/>
        </w:rPr>
        <w:lastRenderedPageBreak/>
        <w:t>personnelles. Cela peut résulter d’un piratage, d’une erreur humaine, d’un vol de matériel ou d’un mauvais paramétrage d’un outil informatique.</w:t>
      </w:r>
    </w:p>
    <w:tbl>
      <w:tblPr>
        <w:tblStyle w:val="Grilledutableau"/>
        <w:tblW w:w="0" w:type="auto"/>
        <w:tblLook w:val="04A0" w:firstRow="1" w:lastRow="0" w:firstColumn="1" w:lastColumn="0" w:noHBand="0" w:noVBand="1"/>
      </w:tblPr>
      <w:tblGrid>
        <w:gridCol w:w="6799"/>
        <w:gridCol w:w="2263"/>
      </w:tblGrid>
      <w:tr w:rsidR="00F9383A" w:rsidRPr="00AC6963" w14:paraId="10D21E41" w14:textId="77777777" w:rsidTr="00D74919">
        <w:trPr>
          <w:trHeight w:val="436"/>
        </w:trPr>
        <w:tc>
          <w:tcPr>
            <w:tcW w:w="6799" w:type="dxa"/>
          </w:tcPr>
          <w:p w14:paraId="7C2C27C9" w14:textId="77777777" w:rsidR="00F9383A" w:rsidRPr="00AC6963" w:rsidRDefault="00F9383A"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44FF4A4C" w14:textId="77777777" w:rsidR="00F9383A" w:rsidRPr="00AC6963" w:rsidRDefault="00F9383A"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F9383A" w:rsidRPr="00AC6963" w14:paraId="4BC1580A" w14:textId="77777777" w:rsidTr="00D74919">
        <w:tc>
          <w:tcPr>
            <w:tcW w:w="6799" w:type="dxa"/>
          </w:tcPr>
          <w:p w14:paraId="67DF5284" w14:textId="3BA22DBE" w:rsidR="00F9383A" w:rsidRPr="00AC6963" w:rsidRDefault="00F9383A"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36 – Informer immédiatement le DPD et le DSI</w:t>
            </w:r>
          </w:p>
          <w:p w14:paraId="7D6D86EA" w14:textId="77777777" w:rsidR="00F9383A" w:rsidRPr="00AC6963" w:rsidRDefault="00F9383A" w:rsidP="00D74919">
            <w:pPr>
              <w:rPr>
                <w:rFonts w:ascii="Segoe UI" w:eastAsia="Calibri" w:hAnsi="Segoe UI" w:cs="Segoe UI"/>
                <w:sz w:val="20"/>
                <w:szCs w:val="20"/>
              </w:rPr>
            </w:pPr>
          </w:p>
        </w:tc>
        <w:tc>
          <w:tcPr>
            <w:tcW w:w="2263" w:type="dxa"/>
          </w:tcPr>
          <w:p w14:paraId="6DDDAD99" w14:textId="0C606052" w:rsidR="00F9383A" w:rsidRPr="00AC6963" w:rsidRDefault="00F9383A" w:rsidP="00D74919">
            <w:pPr>
              <w:jc w:val="both"/>
              <w:rPr>
                <w:rFonts w:ascii="Segoe UI" w:eastAsia="Calibri" w:hAnsi="Segoe UI" w:cs="Segoe UI"/>
                <w:sz w:val="20"/>
                <w:szCs w:val="20"/>
              </w:rPr>
            </w:pPr>
            <w:r w:rsidRPr="00AC6963">
              <w:rPr>
                <w:rFonts w:ascii="Segoe UI" w:eastAsia="Calibri" w:hAnsi="Segoe UI" w:cs="Segoe UI"/>
                <w:sz w:val="20"/>
                <w:szCs w:val="20"/>
              </w:rPr>
              <w:t>Tout collaborateur</w:t>
            </w:r>
          </w:p>
          <w:p w14:paraId="6C59CAAE" w14:textId="77777777" w:rsidR="00F9383A" w:rsidRPr="00AC6963" w:rsidRDefault="00F9383A" w:rsidP="00D74919">
            <w:pPr>
              <w:jc w:val="both"/>
              <w:rPr>
                <w:rFonts w:ascii="Segoe UI" w:eastAsia="Calibri" w:hAnsi="Segoe UI" w:cs="Segoe UI"/>
                <w:sz w:val="20"/>
                <w:szCs w:val="20"/>
              </w:rPr>
            </w:pPr>
          </w:p>
        </w:tc>
      </w:tr>
    </w:tbl>
    <w:p w14:paraId="0347E0ED" w14:textId="77777777" w:rsidR="00F9383A" w:rsidRPr="00AC6963" w:rsidRDefault="00F9383A" w:rsidP="00F9383A">
      <w:pPr>
        <w:spacing w:line="240" w:lineRule="auto"/>
        <w:jc w:val="both"/>
        <w:rPr>
          <w:rFonts w:ascii="Segoe UI" w:hAnsi="Segoe UI" w:cs="Segoe UI"/>
          <w:sz w:val="20"/>
          <w:szCs w:val="20"/>
        </w:rPr>
      </w:pPr>
    </w:p>
    <w:p w14:paraId="3C07CDAA" w14:textId="6B456E74" w:rsidR="00F9383A" w:rsidRPr="00AC6963" w:rsidRDefault="00F9383A" w:rsidP="00F819EE">
      <w:pPr>
        <w:pStyle w:val="Titre2"/>
        <w:numPr>
          <w:ilvl w:val="1"/>
          <w:numId w:val="10"/>
        </w:numPr>
        <w:spacing w:line="240" w:lineRule="auto"/>
        <w:jc w:val="both"/>
        <w:rPr>
          <w:rFonts w:ascii="Segoe UI" w:hAnsi="Segoe UI" w:cs="Segoe UI"/>
          <w:szCs w:val="20"/>
        </w:rPr>
      </w:pPr>
      <w:bookmarkStart w:id="32" w:name="_Toc213062971"/>
      <w:r w:rsidRPr="00AC6963">
        <w:rPr>
          <w:rFonts w:ascii="Segoe UI" w:hAnsi="Segoe UI" w:cs="Segoe UI"/>
          <w:szCs w:val="20"/>
        </w:rPr>
        <w:t>Isoler rapidement l’incident d’un point de vue technique ?</w:t>
      </w:r>
      <w:bookmarkEnd w:id="32"/>
    </w:p>
    <w:p w14:paraId="64A85CB9" w14:textId="77777777" w:rsidR="00F9383A" w:rsidRPr="00AC6963" w:rsidRDefault="00F9383A" w:rsidP="003517C6">
      <w:pPr>
        <w:spacing w:before="120" w:line="240" w:lineRule="auto"/>
        <w:jc w:val="both"/>
        <w:rPr>
          <w:rFonts w:ascii="Segoe UI" w:hAnsi="Segoe UI" w:cs="Segoe UI"/>
          <w:sz w:val="20"/>
          <w:szCs w:val="20"/>
        </w:rPr>
      </w:pPr>
      <w:r w:rsidRPr="00AC6963">
        <w:rPr>
          <w:rFonts w:ascii="Segoe UI" w:hAnsi="Segoe UI" w:cs="Segoe UI"/>
          <w:sz w:val="20"/>
          <w:szCs w:val="20"/>
        </w:rPr>
        <w:t xml:space="preserve">Dès la détection ou la suspicion d’une violation de données personnelles ou de cyberattaque, il est impératif d’alerter immédiatement la Direction des Systèmes d’Information (DSI) ou le prestataire informatique en charge de la sécurité. </w:t>
      </w:r>
    </w:p>
    <w:p w14:paraId="50A58539" w14:textId="2374CAB2" w:rsidR="00F9383A" w:rsidRPr="00AC6963" w:rsidRDefault="00F9383A" w:rsidP="00F9383A">
      <w:pPr>
        <w:spacing w:line="240" w:lineRule="auto"/>
        <w:jc w:val="both"/>
        <w:rPr>
          <w:rFonts w:ascii="Segoe UI" w:hAnsi="Segoe UI" w:cs="Segoe UI"/>
          <w:sz w:val="20"/>
          <w:szCs w:val="20"/>
        </w:rPr>
      </w:pPr>
      <w:r w:rsidRPr="00AC6963">
        <w:rPr>
          <w:rFonts w:ascii="Segoe UI" w:hAnsi="Segoe UI" w:cs="Segoe UI"/>
          <w:sz w:val="20"/>
          <w:szCs w:val="20"/>
        </w:rPr>
        <w:t>Ce sont eux qui disposent des compétences techniques pour 1) identifier la source et 2) isoler les systèmes compromis, 3) identifier l’ampleur de l’incident, 4) mettre en place les mesures correctives techniques et 5) conserver les preuves des différents points d’étapes ;</w:t>
      </w:r>
    </w:p>
    <w:tbl>
      <w:tblPr>
        <w:tblStyle w:val="Grilledutableau"/>
        <w:tblW w:w="0" w:type="auto"/>
        <w:tblLook w:val="04A0" w:firstRow="1" w:lastRow="0" w:firstColumn="1" w:lastColumn="0" w:noHBand="0" w:noVBand="1"/>
      </w:tblPr>
      <w:tblGrid>
        <w:gridCol w:w="6799"/>
        <w:gridCol w:w="2263"/>
      </w:tblGrid>
      <w:tr w:rsidR="00F9383A" w:rsidRPr="00AC6963" w14:paraId="677C7DF9" w14:textId="77777777" w:rsidTr="00D74919">
        <w:trPr>
          <w:trHeight w:val="436"/>
        </w:trPr>
        <w:tc>
          <w:tcPr>
            <w:tcW w:w="6799" w:type="dxa"/>
          </w:tcPr>
          <w:p w14:paraId="6865C679" w14:textId="77777777" w:rsidR="00F9383A" w:rsidRPr="00AC6963" w:rsidRDefault="00F9383A"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237C0299" w14:textId="77777777" w:rsidR="00F9383A" w:rsidRPr="00AC6963" w:rsidRDefault="00F9383A"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F9383A" w:rsidRPr="00AC6963" w14:paraId="7BB3104A" w14:textId="77777777" w:rsidTr="00D74919">
        <w:tc>
          <w:tcPr>
            <w:tcW w:w="6799" w:type="dxa"/>
          </w:tcPr>
          <w:p w14:paraId="5D0FDFB3" w14:textId="5290DC10" w:rsidR="00F9383A" w:rsidRPr="00AC6963" w:rsidRDefault="00F9383A"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37 – Informer immédiatement le DSI</w:t>
            </w:r>
          </w:p>
        </w:tc>
        <w:tc>
          <w:tcPr>
            <w:tcW w:w="2263" w:type="dxa"/>
          </w:tcPr>
          <w:p w14:paraId="07A5B8E6" w14:textId="1A574401" w:rsidR="00F9383A" w:rsidRPr="00AC6963" w:rsidRDefault="00F9383A" w:rsidP="003517C6">
            <w:pPr>
              <w:jc w:val="both"/>
              <w:rPr>
                <w:rFonts w:ascii="Segoe UI" w:eastAsia="Calibri" w:hAnsi="Segoe UI" w:cs="Segoe UI"/>
                <w:sz w:val="20"/>
                <w:szCs w:val="20"/>
              </w:rPr>
            </w:pPr>
            <w:r w:rsidRPr="00AC6963">
              <w:rPr>
                <w:rFonts w:ascii="Segoe UI" w:eastAsia="Calibri" w:hAnsi="Segoe UI" w:cs="Segoe UI"/>
                <w:sz w:val="20"/>
                <w:szCs w:val="20"/>
              </w:rPr>
              <w:t>Tout collaborateur/DPD</w:t>
            </w:r>
          </w:p>
        </w:tc>
      </w:tr>
      <w:tr w:rsidR="00F9383A" w:rsidRPr="00AC6963" w14:paraId="0C14F0BE" w14:textId="77777777" w:rsidTr="00D74919">
        <w:tc>
          <w:tcPr>
            <w:tcW w:w="6799" w:type="dxa"/>
          </w:tcPr>
          <w:p w14:paraId="7AFE8D6F" w14:textId="7A6F9ADF" w:rsidR="00F9383A" w:rsidRPr="00AC6963" w:rsidRDefault="00F9383A" w:rsidP="00FF600E">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 xml:space="preserve">38 - </w:t>
            </w:r>
            <w:r w:rsidR="00FF600E" w:rsidRPr="00AC6963">
              <w:rPr>
                <w:rFonts w:ascii="Segoe UI" w:hAnsi="Segoe UI" w:cs="Segoe UI"/>
                <w:b/>
                <w:bCs/>
                <w:color w:val="2F5496" w:themeColor="accent1" w:themeShade="BF"/>
                <w:sz w:val="20"/>
                <w:szCs w:val="20"/>
                <w:lang w:eastAsia="fr-FR"/>
              </w:rPr>
              <w:t xml:space="preserve">Identifier la source et 2) isoler les systèmes </w:t>
            </w:r>
            <w:r w:rsidR="003517C6" w:rsidRPr="00AC6963">
              <w:rPr>
                <w:rFonts w:ascii="Segoe UI" w:hAnsi="Segoe UI" w:cs="Segoe UI"/>
                <w:b/>
                <w:bCs/>
                <w:color w:val="2F5496" w:themeColor="accent1" w:themeShade="BF"/>
                <w:sz w:val="20"/>
                <w:szCs w:val="20"/>
                <w:lang w:eastAsia="fr-FR"/>
              </w:rPr>
              <w:t>compromis,</w:t>
            </w:r>
            <w:r w:rsidR="00FF600E" w:rsidRPr="00AC6963">
              <w:rPr>
                <w:rFonts w:ascii="Segoe UI" w:hAnsi="Segoe UI" w:cs="Segoe UI"/>
                <w:b/>
                <w:bCs/>
                <w:color w:val="2F5496" w:themeColor="accent1" w:themeShade="BF"/>
                <w:sz w:val="20"/>
                <w:szCs w:val="20"/>
                <w:lang w:eastAsia="fr-FR"/>
              </w:rPr>
              <w:t xml:space="preserve"> 3) identifier l’ampleur de </w:t>
            </w:r>
            <w:proofErr w:type="gramStart"/>
            <w:r w:rsidR="00FF600E" w:rsidRPr="00AC6963">
              <w:rPr>
                <w:rFonts w:ascii="Segoe UI" w:hAnsi="Segoe UI" w:cs="Segoe UI"/>
                <w:b/>
                <w:bCs/>
                <w:color w:val="2F5496" w:themeColor="accent1" w:themeShade="BF"/>
                <w:sz w:val="20"/>
                <w:szCs w:val="20"/>
                <w:lang w:eastAsia="fr-FR"/>
              </w:rPr>
              <w:t>l’incident ,</w:t>
            </w:r>
            <w:proofErr w:type="gramEnd"/>
            <w:r w:rsidR="00FF600E" w:rsidRPr="00AC6963">
              <w:rPr>
                <w:rFonts w:ascii="Segoe UI" w:hAnsi="Segoe UI" w:cs="Segoe UI"/>
                <w:b/>
                <w:bCs/>
                <w:color w:val="2F5496" w:themeColor="accent1" w:themeShade="BF"/>
                <w:sz w:val="20"/>
                <w:szCs w:val="20"/>
                <w:lang w:eastAsia="fr-FR"/>
              </w:rPr>
              <w:t xml:space="preserve"> 4) mettre en place les mesures correctives techniques</w:t>
            </w:r>
          </w:p>
        </w:tc>
        <w:tc>
          <w:tcPr>
            <w:tcW w:w="2263" w:type="dxa"/>
          </w:tcPr>
          <w:p w14:paraId="1284CF64" w14:textId="785D451F" w:rsidR="00F9383A" w:rsidRPr="00AC6963" w:rsidRDefault="00FF600E" w:rsidP="00D74919">
            <w:pPr>
              <w:jc w:val="both"/>
              <w:rPr>
                <w:rFonts w:ascii="Segoe UI" w:eastAsia="Calibri" w:hAnsi="Segoe UI" w:cs="Segoe UI"/>
                <w:sz w:val="20"/>
                <w:szCs w:val="20"/>
              </w:rPr>
            </w:pPr>
            <w:r w:rsidRPr="00AC6963">
              <w:rPr>
                <w:rFonts w:ascii="Segoe UI" w:eastAsia="Calibri" w:hAnsi="Segoe UI" w:cs="Segoe UI"/>
                <w:sz w:val="20"/>
                <w:szCs w:val="20"/>
              </w:rPr>
              <w:t>Le DSI</w:t>
            </w:r>
          </w:p>
        </w:tc>
      </w:tr>
      <w:tr w:rsidR="00FF600E" w:rsidRPr="00AC6963" w14:paraId="5E3D0317" w14:textId="77777777" w:rsidTr="00D74919">
        <w:tc>
          <w:tcPr>
            <w:tcW w:w="6799" w:type="dxa"/>
          </w:tcPr>
          <w:p w14:paraId="36FD8836" w14:textId="464B7626" w:rsidR="00FF600E" w:rsidRPr="00AC6963" w:rsidRDefault="00FF600E" w:rsidP="00FF600E">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39 – Conserver la preuve de ces différents éléments en remplissant le Registre des Violations</w:t>
            </w:r>
          </w:p>
        </w:tc>
        <w:tc>
          <w:tcPr>
            <w:tcW w:w="2263" w:type="dxa"/>
          </w:tcPr>
          <w:p w14:paraId="3D12DF2A" w14:textId="77777777" w:rsidR="00FF600E" w:rsidRPr="00AC6963" w:rsidRDefault="00FF600E" w:rsidP="00FF600E">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375F4DEB" w14:textId="20152A2B" w:rsidR="00FF600E" w:rsidRPr="00AC6963" w:rsidRDefault="00FF600E" w:rsidP="00D74919">
            <w:pPr>
              <w:jc w:val="both"/>
              <w:rPr>
                <w:rFonts w:ascii="Segoe UI" w:eastAsia="Calibri" w:hAnsi="Segoe UI" w:cs="Segoe UI"/>
                <w:sz w:val="20"/>
                <w:szCs w:val="20"/>
              </w:rPr>
            </w:pPr>
            <w:r w:rsidRPr="00AC6963">
              <w:rPr>
                <w:rFonts w:ascii="Segoe UI" w:eastAsia="Calibri" w:hAnsi="Segoe UI" w:cs="Segoe UI"/>
                <w:sz w:val="20"/>
                <w:szCs w:val="20"/>
              </w:rPr>
              <w:t>Avec l’aide du DSI</w:t>
            </w:r>
          </w:p>
        </w:tc>
      </w:tr>
    </w:tbl>
    <w:p w14:paraId="4897395A" w14:textId="77777777" w:rsidR="00F9383A" w:rsidRPr="00AC6963" w:rsidRDefault="00F9383A" w:rsidP="00F9383A">
      <w:pPr>
        <w:spacing w:line="240" w:lineRule="auto"/>
        <w:jc w:val="both"/>
        <w:rPr>
          <w:rFonts w:ascii="Segoe UI" w:hAnsi="Segoe UI" w:cs="Segoe UI"/>
          <w:sz w:val="20"/>
          <w:szCs w:val="20"/>
        </w:rPr>
      </w:pPr>
    </w:p>
    <w:p w14:paraId="6ED27F5F" w14:textId="4D34AAA5" w:rsidR="00FF600E" w:rsidRPr="00AC6963" w:rsidRDefault="00FF600E" w:rsidP="00F819EE">
      <w:pPr>
        <w:pStyle w:val="Titre2"/>
        <w:numPr>
          <w:ilvl w:val="1"/>
          <w:numId w:val="10"/>
        </w:numPr>
        <w:spacing w:line="240" w:lineRule="auto"/>
        <w:jc w:val="both"/>
        <w:rPr>
          <w:rFonts w:ascii="Segoe UI" w:hAnsi="Segoe UI" w:cs="Segoe UI"/>
          <w:szCs w:val="20"/>
        </w:rPr>
      </w:pPr>
      <w:bookmarkStart w:id="33" w:name="_Toc213062972"/>
      <w:r w:rsidRPr="00AC6963">
        <w:rPr>
          <w:rFonts w:ascii="Segoe UI" w:hAnsi="Segoe UI" w:cs="Segoe UI"/>
          <w:szCs w:val="20"/>
        </w:rPr>
        <w:t>Notification des violations de données auprès de la CNIL dans les 72heures</w:t>
      </w:r>
      <w:bookmarkEnd w:id="33"/>
    </w:p>
    <w:p w14:paraId="036A4279" w14:textId="77777777" w:rsidR="00F9383A" w:rsidRPr="00AC6963" w:rsidRDefault="00F9383A" w:rsidP="003517C6">
      <w:pPr>
        <w:spacing w:before="120" w:line="240" w:lineRule="auto"/>
        <w:jc w:val="both"/>
        <w:rPr>
          <w:rFonts w:ascii="Segoe UI" w:eastAsia="Times New Roman" w:hAnsi="Segoe UI" w:cs="Segoe UI"/>
          <w:color w:val="000000"/>
          <w:kern w:val="0"/>
          <w:sz w:val="20"/>
          <w:szCs w:val="20"/>
          <w:lang w:eastAsia="fr-FR"/>
          <w14:ligatures w14:val="none"/>
        </w:rPr>
      </w:pPr>
      <w:r w:rsidRPr="00AC6963">
        <w:rPr>
          <w:rFonts w:ascii="Segoe UI" w:eastAsia="Times New Roman" w:hAnsi="Segoe UI" w:cs="Segoe UI"/>
          <w:color w:val="000000"/>
          <w:kern w:val="0"/>
          <w:sz w:val="20"/>
          <w:szCs w:val="20"/>
          <w:lang w:eastAsia="fr-FR"/>
          <w14:ligatures w14:val="none"/>
        </w:rPr>
        <w:t>Si la violation présente un risque pour les droits et libertés des personnes, elle doit être notifiée à la CNIL dans un délai de 72 heures après en avoir eu connaissance. Cette notification se fait via le service en ligne de la CNIL. Elle doit contenir une description de l’incident, les données concernées, les conséquences possibles et les mesures prises.</w:t>
      </w:r>
    </w:p>
    <w:p w14:paraId="1E84CB3D" w14:textId="77777777" w:rsidR="00F9383A" w:rsidRPr="00AC6963" w:rsidRDefault="00F9383A" w:rsidP="00F9383A">
      <w:pPr>
        <w:spacing w:line="240" w:lineRule="auto"/>
        <w:jc w:val="both"/>
        <w:rPr>
          <w:rFonts w:ascii="Segoe UI" w:hAnsi="Segoe UI" w:cs="Segoe UI"/>
          <w:color w:val="0000FF"/>
          <w:sz w:val="20"/>
          <w:szCs w:val="20"/>
          <w:u w:val="single"/>
        </w:rPr>
      </w:pPr>
      <w:r w:rsidRPr="00AC6963">
        <w:rPr>
          <w:rFonts w:ascii="Segoe UI" w:hAnsi="Segoe UI" w:cs="Segoe UI"/>
          <w:sz w:val="20"/>
          <w:szCs w:val="20"/>
        </w:rPr>
        <w:t xml:space="preserve">Lien suivant pour réaliser la notification : </w:t>
      </w:r>
      <w:hyperlink r:id="rId26" w:history="1">
        <w:r w:rsidRPr="00AC6963">
          <w:rPr>
            <w:rFonts w:ascii="Segoe UI" w:hAnsi="Segoe UI" w:cs="Segoe UI"/>
            <w:color w:val="0000FF"/>
            <w:sz w:val="20"/>
            <w:szCs w:val="20"/>
            <w:u w:val="single"/>
          </w:rPr>
          <w:t>Notifier une violation de données personnelles | CNIL</w:t>
        </w:r>
      </w:hyperlink>
    </w:p>
    <w:tbl>
      <w:tblPr>
        <w:tblStyle w:val="Grilledutableau"/>
        <w:tblW w:w="0" w:type="auto"/>
        <w:tblLook w:val="04A0" w:firstRow="1" w:lastRow="0" w:firstColumn="1" w:lastColumn="0" w:noHBand="0" w:noVBand="1"/>
      </w:tblPr>
      <w:tblGrid>
        <w:gridCol w:w="6799"/>
        <w:gridCol w:w="2263"/>
      </w:tblGrid>
      <w:tr w:rsidR="00FF600E" w:rsidRPr="00AC6963" w14:paraId="6B6DE780" w14:textId="77777777" w:rsidTr="00D74919">
        <w:trPr>
          <w:trHeight w:val="436"/>
        </w:trPr>
        <w:tc>
          <w:tcPr>
            <w:tcW w:w="6799" w:type="dxa"/>
          </w:tcPr>
          <w:p w14:paraId="21295D06" w14:textId="77777777"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4AE26C9F" w14:textId="77777777"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FF600E" w:rsidRPr="00AC6963" w14:paraId="7406097D" w14:textId="77777777" w:rsidTr="00D74919">
        <w:tc>
          <w:tcPr>
            <w:tcW w:w="6799" w:type="dxa"/>
          </w:tcPr>
          <w:p w14:paraId="72570E3C" w14:textId="5F181FB4" w:rsidR="00FF600E" w:rsidRPr="00AC6963" w:rsidRDefault="00FF600E"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40 – Si l’incident présente un risque, notifier à la CNIL dans les 72 heures</w:t>
            </w:r>
          </w:p>
          <w:p w14:paraId="10CA1401" w14:textId="77777777" w:rsidR="00FF600E" w:rsidRPr="00AC6963" w:rsidRDefault="00FF600E" w:rsidP="00D74919">
            <w:pPr>
              <w:rPr>
                <w:rFonts w:ascii="Segoe UI" w:eastAsia="Calibri" w:hAnsi="Segoe UI" w:cs="Segoe UI"/>
                <w:sz w:val="20"/>
                <w:szCs w:val="20"/>
              </w:rPr>
            </w:pPr>
          </w:p>
        </w:tc>
        <w:tc>
          <w:tcPr>
            <w:tcW w:w="2263" w:type="dxa"/>
          </w:tcPr>
          <w:p w14:paraId="2C08EC40" w14:textId="1223333F" w:rsidR="00FF600E" w:rsidRPr="00AC6963" w:rsidRDefault="00FF600E" w:rsidP="00FF600E">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214520BF" w14:textId="6B71B76C" w:rsidR="00FF600E" w:rsidRPr="00AC6963" w:rsidRDefault="00FF600E" w:rsidP="00FF600E">
            <w:pPr>
              <w:jc w:val="both"/>
              <w:rPr>
                <w:rFonts w:ascii="Segoe UI" w:eastAsia="Calibri" w:hAnsi="Segoe UI" w:cs="Segoe UI"/>
                <w:sz w:val="20"/>
                <w:szCs w:val="20"/>
              </w:rPr>
            </w:pPr>
            <w:r w:rsidRPr="00AC6963">
              <w:rPr>
                <w:rFonts w:ascii="Segoe UI" w:eastAsia="Calibri" w:hAnsi="Segoe UI" w:cs="Segoe UI"/>
                <w:sz w:val="20"/>
                <w:szCs w:val="20"/>
              </w:rPr>
              <w:t>Avec l’aide du DSI</w:t>
            </w:r>
          </w:p>
        </w:tc>
      </w:tr>
    </w:tbl>
    <w:p w14:paraId="5F69BA08" w14:textId="77777777" w:rsidR="00FF600E" w:rsidRPr="00AC6963" w:rsidRDefault="00FF600E" w:rsidP="00F9383A">
      <w:pPr>
        <w:spacing w:line="240" w:lineRule="auto"/>
        <w:jc w:val="both"/>
        <w:rPr>
          <w:rFonts w:ascii="Segoe UI" w:hAnsi="Segoe UI" w:cs="Segoe UI"/>
          <w:sz w:val="20"/>
          <w:szCs w:val="20"/>
        </w:rPr>
      </w:pPr>
    </w:p>
    <w:p w14:paraId="6775AE3C" w14:textId="77777777" w:rsidR="00F9383A" w:rsidRPr="00AC6963" w:rsidRDefault="00F9383A" w:rsidP="00F819EE">
      <w:pPr>
        <w:pStyle w:val="Titre2"/>
        <w:numPr>
          <w:ilvl w:val="1"/>
          <w:numId w:val="10"/>
        </w:numPr>
        <w:spacing w:line="240" w:lineRule="auto"/>
        <w:jc w:val="both"/>
        <w:rPr>
          <w:rFonts w:ascii="Segoe UI" w:hAnsi="Segoe UI" w:cs="Segoe UI"/>
          <w:szCs w:val="20"/>
        </w:rPr>
      </w:pPr>
      <w:bookmarkStart w:id="34" w:name="_Toc213062973"/>
      <w:r w:rsidRPr="00AC6963">
        <w:rPr>
          <w:rFonts w:ascii="Segoe UI" w:hAnsi="Segoe UI" w:cs="Segoe UI"/>
          <w:szCs w:val="20"/>
        </w:rPr>
        <w:t>Notification des personnes concernées</w:t>
      </w:r>
      <w:bookmarkEnd w:id="34"/>
    </w:p>
    <w:p w14:paraId="28AA3427" w14:textId="309D85D3" w:rsidR="00F9383A" w:rsidRPr="00AC6963" w:rsidRDefault="00F9383A" w:rsidP="003517C6">
      <w:pPr>
        <w:spacing w:before="120" w:line="240" w:lineRule="auto"/>
        <w:jc w:val="both"/>
        <w:rPr>
          <w:rFonts w:ascii="Segoe UI" w:eastAsia="Times New Roman" w:hAnsi="Segoe UI" w:cs="Segoe UI"/>
          <w:color w:val="000000"/>
          <w:kern w:val="0"/>
          <w:sz w:val="20"/>
          <w:szCs w:val="20"/>
          <w:lang w:eastAsia="fr-FR"/>
          <w14:ligatures w14:val="none"/>
        </w:rPr>
      </w:pPr>
      <w:r w:rsidRPr="00AC6963">
        <w:rPr>
          <w:rFonts w:ascii="Segoe UI" w:eastAsia="Times New Roman" w:hAnsi="Segoe UI" w:cs="Segoe UI"/>
          <w:color w:val="000000"/>
          <w:kern w:val="0"/>
          <w:sz w:val="20"/>
          <w:szCs w:val="20"/>
          <w:lang w:eastAsia="fr-FR"/>
          <w14:ligatures w14:val="none"/>
        </w:rPr>
        <w:t xml:space="preserve">Si la violation présente </w:t>
      </w:r>
      <w:r w:rsidRPr="00AC6963">
        <w:rPr>
          <w:rFonts w:ascii="Segoe UI" w:eastAsia="Times New Roman" w:hAnsi="Segoe UI" w:cs="Segoe UI"/>
          <w:b/>
          <w:bCs/>
          <w:color w:val="000000"/>
          <w:kern w:val="0"/>
          <w:sz w:val="20"/>
          <w:szCs w:val="20"/>
          <w:lang w:eastAsia="fr-FR"/>
          <w14:ligatures w14:val="none"/>
        </w:rPr>
        <w:t>un risque élevé</w:t>
      </w:r>
      <w:r w:rsidRPr="00AC6963">
        <w:rPr>
          <w:rFonts w:ascii="Segoe UI" w:eastAsia="Times New Roman" w:hAnsi="Segoe UI" w:cs="Segoe UI"/>
          <w:color w:val="000000"/>
          <w:kern w:val="0"/>
          <w:sz w:val="20"/>
          <w:szCs w:val="20"/>
          <w:lang w:eastAsia="fr-FR"/>
          <w14:ligatures w14:val="none"/>
        </w:rPr>
        <w:t xml:space="preserve"> pour les personnes (ex. : usurpation d’identité, atteinte à la vie privée), celles-ci doivent être informées dans les meilleurs délais. L’information doit être claire, accessible et permettre aux personnes de prendre les mesures nécessaires pour se protéger.</w:t>
      </w:r>
    </w:p>
    <w:p w14:paraId="55DF8936" w14:textId="4C8488F3" w:rsidR="00FF600E" w:rsidRPr="00AC6963" w:rsidRDefault="00F9383A" w:rsidP="00FF600E">
      <w:pPr>
        <w:pBdr>
          <w:top w:val="single" w:sz="4" w:space="1" w:color="auto"/>
          <w:left w:val="single" w:sz="4" w:space="4" w:color="auto"/>
          <w:bottom w:val="single" w:sz="4" w:space="1" w:color="auto"/>
          <w:right w:val="single" w:sz="4" w:space="4" w:color="auto"/>
        </w:pBdr>
        <w:shd w:val="clear" w:color="auto" w:fill="D9E2F3" w:themeFill="accent1" w:themeFillTint="33"/>
        <w:spacing w:line="240" w:lineRule="auto"/>
        <w:jc w:val="both"/>
        <w:rPr>
          <w:rFonts w:ascii="Segoe UI" w:hAnsi="Segoe UI" w:cs="Segoe UI"/>
          <w:sz w:val="20"/>
          <w:szCs w:val="20"/>
        </w:rPr>
      </w:pPr>
      <w:r w:rsidRPr="00AC6963">
        <w:rPr>
          <w:rFonts w:ascii="Segoe UI" w:hAnsi="Segoe UI" w:cs="Segoe UI"/>
          <w:sz w:val="20"/>
          <w:szCs w:val="20"/>
        </w:rPr>
        <w:t xml:space="preserve">Attention la notification aux personnes concernées n’est pas automatique. Nous vous invitons à prendre attache auprès d’un avocat afin qu’il vous accompagne sur ces démarches </w:t>
      </w:r>
      <w:r w:rsidR="003517C6" w:rsidRPr="00AC6963">
        <w:rPr>
          <w:rFonts w:ascii="Segoe UI" w:hAnsi="Segoe UI" w:cs="Segoe UI"/>
          <w:sz w:val="20"/>
          <w:szCs w:val="20"/>
        </w:rPr>
        <w:t>(vérification</w:t>
      </w:r>
      <w:r w:rsidRPr="00AC6963">
        <w:rPr>
          <w:rFonts w:ascii="Segoe UI" w:hAnsi="Segoe UI" w:cs="Segoe UI"/>
          <w:sz w:val="20"/>
          <w:szCs w:val="20"/>
        </w:rPr>
        <w:t xml:space="preserve"> d’une présence d’une violation de données, réalisation de la notification auprès de la CNIL, nécessité ou non de notifier la violation auprès des personnes concernées…).</w:t>
      </w:r>
    </w:p>
    <w:p w14:paraId="7FF9990A" w14:textId="77777777" w:rsidR="003517C6" w:rsidRDefault="003517C6">
      <w:r>
        <w:br w:type="page"/>
      </w:r>
    </w:p>
    <w:tbl>
      <w:tblPr>
        <w:tblStyle w:val="Grilledutableau"/>
        <w:tblW w:w="0" w:type="auto"/>
        <w:tblLook w:val="04A0" w:firstRow="1" w:lastRow="0" w:firstColumn="1" w:lastColumn="0" w:noHBand="0" w:noVBand="1"/>
      </w:tblPr>
      <w:tblGrid>
        <w:gridCol w:w="6799"/>
        <w:gridCol w:w="2263"/>
      </w:tblGrid>
      <w:tr w:rsidR="00FF600E" w:rsidRPr="00AC6963" w14:paraId="1006454B" w14:textId="77777777" w:rsidTr="00D74919">
        <w:trPr>
          <w:trHeight w:val="436"/>
        </w:trPr>
        <w:tc>
          <w:tcPr>
            <w:tcW w:w="6799" w:type="dxa"/>
          </w:tcPr>
          <w:p w14:paraId="6645C6BA" w14:textId="59327684"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lastRenderedPageBreak/>
              <w:t>Quoi</w:t>
            </w:r>
          </w:p>
        </w:tc>
        <w:tc>
          <w:tcPr>
            <w:tcW w:w="2263" w:type="dxa"/>
          </w:tcPr>
          <w:p w14:paraId="1DE5B2BA" w14:textId="77777777"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FF600E" w:rsidRPr="00AC6963" w14:paraId="6E1008D2" w14:textId="77777777" w:rsidTr="00D74919">
        <w:tc>
          <w:tcPr>
            <w:tcW w:w="6799" w:type="dxa"/>
          </w:tcPr>
          <w:p w14:paraId="3001D745" w14:textId="25712339" w:rsidR="00FF600E" w:rsidRPr="00AC6963" w:rsidRDefault="00FF600E"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41 – Si l’incident présente un risque élevé, informer les personnes, avec le concours éventuel d’une agence de communication et service juridique</w:t>
            </w:r>
          </w:p>
        </w:tc>
        <w:tc>
          <w:tcPr>
            <w:tcW w:w="2263" w:type="dxa"/>
          </w:tcPr>
          <w:p w14:paraId="51AC4323" w14:textId="77777777" w:rsidR="00FF600E" w:rsidRPr="00AC6963" w:rsidRDefault="00FF600E"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58988415" w14:textId="724FD431" w:rsidR="00FF600E" w:rsidRPr="00AC6963" w:rsidRDefault="00FF600E" w:rsidP="00D74919">
            <w:pPr>
              <w:jc w:val="both"/>
              <w:rPr>
                <w:rFonts w:ascii="Segoe UI" w:eastAsia="Calibri" w:hAnsi="Segoe UI" w:cs="Segoe UI"/>
                <w:sz w:val="20"/>
                <w:szCs w:val="20"/>
              </w:rPr>
            </w:pPr>
            <w:r w:rsidRPr="00AC6963">
              <w:rPr>
                <w:rFonts w:ascii="Segoe UI" w:eastAsia="Calibri" w:hAnsi="Segoe UI" w:cs="Segoe UI"/>
                <w:sz w:val="20"/>
                <w:szCs w:val="20"/>
              </w:rPr>
              <w:t>Avec l’aide du service juridique et d’une agence de communication</w:t>
            </w:r>
          </w:p>
        </w:tc>
      </w:tr>
    </w:tbl>
    <w:p w14:paraId="3F6ED51A" w14:textId="77777777" w:rsidR="00FF600E" w:rsidRPr="00AC6963" w:rsidRDefault="00FF600E" w:rsidP="00FF600E">
      <w:pPr>
        <w:rPr>
          <w:rFonts w:ascii="Segoe UI" w:eastAsiaTheme="majorEastAsia" w:hAnsi="Segoe UI" w:cs="Segoe UI"/>
          <w:i/>
          <w:color w:val="2F5496" w:themeColor="accent1" w:themeShade="BF"/>
          <w:sz w:val="20"/>
          <w:szCs w:val="20"/>
        </w:rPr>
      </w:pPr>
    </w:p>
    <w:p w14:paraId="146834A8" w14:textId="69EE8CEE" w:rsidR="00F9383A" w:rsidRPr="00AC6963" w:rsidRDefault="00F9383A" w:rsidP="00F819EE">
      <w:pPr>
        <w:pStyle w:val="Titre2"/>
        <w:numPr>
          <w:ilvl w:val="1"/>
          <w:numId w:val="10"/>
        </w:numPr>
        <w:spacing w:line="240" w:lineRule="auto"/>
        <w:jc w:val="both"/>
        <w:rPr>
          <w:rFonts w:ascii="Segoe UI" w:hAnsi="Segoe UI" w:cs="Segoe UI"/>
          <w:szCs w:val="20"/>
        </w:rPr>
      </w:pPr>
      <w:bookmarkStart w:id="35" w:name="_Toc213062974"/>
      <w:r w:rsidRPr="00AC6963">
        <w:rPr>
          <w:rFonts w:ascii="Segoe UI" w:hAnsi="Segoe UI" w:cs="Segoe UI"/>
          <w:szCs w:val="20"/>
        </w:rPr>
        <w:t>Déclaration assurance</w:t>
      </w:r>
      <w:bookmarkEnd w:id="35"/>
    </w:p>
    <w:p w14:paraId="7CB8E001" w14:textId="77777777" w:rsidR="00F9383A" w:rsidRPr="00AC6963" w:rsidRDefault="00F9383A" w:rsidP="003517C6">
      <w:pPr>
        <w:spacing w:before="120" w:line="240" w:lineRule="auto"/>
        <w:jc w:val="both"/>
        <w:rPr>
          <w:rFonts w:ascii="Segoe UI" w:hAnsi="Segoe UI" w:cs="Segoe UI"/>
          <w:sz w:val="20"/>
          <w:szCs w:val="20"/>
        </w:rPr>
      </w:pPr>
      <w:r w:rsidRPr="00AC6963">
        <w:rPr>
          <w:rFonts w:ascii="Segoe UI" w:hAnsi="Segoe UI" w:cs="Segoe UI"/>
          <w:sz w:val="20"/>
          <w:szCs w:val="20"/>
        </w:rPr>
        <w:t xml:space="preserve">Si AXELERA dispose d’une assurance cybersécurité ou responsabilité civile, il est recommandé de déclarer l’incident rapidement. </w:t>
      </w:r>
    </w:p>
    <w:tbl>
      <w:tblPr>
        <w:tblStyle w:val="Grilledutableau"/>
        <w:tblW w:w="0" w:type="auto"/>
        <w:tblLook w:val="04A0" w:firstRow="1" w:lastRow="0" w:firstColumn="1" w:lastColumn="0" w:noHBand="0" w:noVBand="1"/>
      </w:tblPr>
      <w:tblGrid>
        <w:gridCol w:w="6799"/>
        <w:gridCol w:w="2263"/>
      </w:tblGrid>
      <w:tr w:rsidR="00FF600E" w:rsidRPr="00AC6963" w14:paraId="3683DC25" w14:textId="77777777" w:rsidTr="00D74919">
        <w:trPr>
          <w:trHeight w:val="436"/>
        </w:trPr>
        <w:tc>
          <w:tcPr>
            <w:tcW w:w="6799" w:type="dxa"/>
          </w:tcPr>
          <w:p w14:paraId="558E6AC7" w14:textId="77777777"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53A33061" w14:textId="77777777"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FF600E" w:rsidRPr="00AC6963" w14:paraId="44E661DA" w14:textId="77777777" w:rsidTr="00D74919">
        <w:tc>
          <w:tcPr>
            <w:tcW w:w="6799" w:type="dxa"/>
          </w:tcPr>
          <w:p w14:paraId="755F1858" w14:textId="00610EAA" w:rsidR="00FF600E" w:rsidRPr="00AC6963" w:rsidRDefault="00FF600E"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42 – Effectuer une déclaration auprès de votre assureur</w:t>
            </w:r>
          </w:p>
        </w:tc>
        <w:tc>
          <w:tcPr>
            <w:tcW w:w="2263" w:type="dxa"/>
          </w:tcPr>
          <w:p w14:paraId="625F2052" w14:textId="77777777" w:rsidR="00FF600E" w:rsidRPr="00AC6963" w:rsidRDefault="00FF600E" w:rsidP="00FF600E">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1A6C397E" w14:textId="43902665" w:rsidR="00FF600E" w:rsidRPr="00AC6963" w:rsidRDefault="00FF600E" w:rsidP="00FF600E">
            <w:pPr>
              <w:jc w:val="both"/>
              <w:rPr>
                <w:rFonts w:ascii="Segoe UI" w:eastAsia="Calibri" w:hAnsi="Segoe UI" w:cs="Segoe UI"/>
                <w:sz w:val="20"/>
                <w:szCs w:val="20"/>
              </w:rPr>
            </w:pPr>
            <w:r w:rsidRPr="00AC6963">
              <w:rPr>
                <w:rFonts w:ascii="Segoe UI" w:eastAsia="Calibri" w:hAnsi="Segoe UI" w:cs="Segoe UI"/>
                <w:sz w:val="20"/>
                <w:szCs w:val="20"/>
              </w:rPr>
              <w:t>Direction</w:t>
            </w:r>
          </w:p>
        </w:tc>
      </w:tr>
    </w:tbl>
    <w:p w14:paraId="280744EE" w14:textId="77777777" w:rsidR="00FF600E" w:rsidRPr="00AC6963" w:rsidRDefault="00FF600E" w:rsidP="00F9383A">
      <w:pPr>
        <w:spacing w:line="240" w:lineRule="auto"/>
        <w:jc w:val="both"/>
        <w:rPr>
          <w:rFonts w:ascii="Segoe UI" w:hAnsi="Segoe UI" w:cs="Segoe UI"/>
          <w:sz w:val="20"/>
          <w:szCs w:val="20"/>
        </w:rPr>
      </w:pPr>
    </w:p>
    <w:p w14:paraId="5B76716F" w14:textId="77777777" w:rsidR="00F9383A" w:rsidRPr="00AC6963" w:rsidRDefault="00F9383A" w:rsidP="00F819EE">
      <w:pPr>
        <w:pStyle w:val="Titre2"/>
        <w:numPr>
          <w:ilvl w:val="1"/>
          <w:numId w:val="10"/>
        </w:numPr>
        <w:spacing w:line="240" w:lineRule="auto"/>
        <w:jc w:val="both"/>
        <w:rPr>
          <w:rFonts w:ascii="Segoe UI" w:hAnsi="Segoe UI" w:cs="Segoe UI"/>
          <w:szCs w:val="20"/>
        </w:rPr>
      </w:pPr>
      <w:bookmarkStart w:id="36" w:name="_Toc213062975"/>
      <w:r w:rsidRPr="00AC6963">
        <w:rPr>
          <w:rFonts w:ascii="Segoe UI" w:hAnsi="Segoe UI" w:cs="Segoe UI"/>
          <w:szCs w:val="20"/>
        </w:rPr>
        <w:t>Dépôt de plainte</w:t>
      </w:r>
      <w:bookmarkEnd w:id="36"/>
    </w:p>
    <w:p w14:paraId="2AFB7C40" w14:textId="77777777" w:rsidR="00FF600E" w:rsidRPr="00AC6963" w:rsidRDefault="00F9383A" w:rsidP="003517C6">
      <w:pPr>
        <w:spacing w:before="120" w:line="240" w:lineRule="auto"/>
        <w:jc w:val="both"/>
        <w:rPr>
          <w:rFonts w:ascii="Segoe UI" w:hAnsi="Segoe UI" w:cs="Segoe UI"/>
          <w:sz w:val="20"/>
          <w:szCs w:val="20"/>
        </w:rPr>
      </w:pPr>
      <w:r w:rsidRPr="00AC6963">
        <w:rPr>
          <w:rFonts w:ascii="Segoe UI" w:hAnsi="Segoe UI" w:cs="Segoe UI"/>
          <w:sz w:val="20"/>
          <w:szCs w:val="20"/>
        </w:rPr>
        <w:t xml:space="preserve">En cas d’acte malveillant avéré (intrusion, vol, piratage), un dépôt de plainte auprès des autorités compétentes (police, gendarmerie) peut être nécessaire. </w:t>
      </w:r>
    </w:p>
    <w:p w14:paraId="69EA9EE4" w14:textId="3C6933F8" w:rsidR="00F9383A" w:rsidRPr="00AC6963" w:rsidRDefault="00F9383A" w:rsidP="00F9383A">
      <w:pPr>
        <w:spacing w:line="240" w:lineRule="auto"/>
        <w:jc w:val="both"/>
        <w:rPr>
          <w:rFonts w:ascii="Segoe UI" w:hAnsi="Segoe UI" w:cs="Segoe UI"/>
          <w:sz w:val="20"/>
          <w:szCs w:val="20"/>
        </w:rPr>
      </w:pPr>
      <w:r w:rsidRPr="00AC6963">
        <w:rPr>
          <w:rFonts w:ascii="Segoe UI" w:hAnsi="Segoe UI" w:cs="Segoe UI"/>
          <w:sz w:val="20"/>
          <w:szCs w:val="20"/>
        </w:rPr>
        <w:t>Cela permet de documenter l’incident, d’ouvrir une enquête, et de renforcer la légitimité des démarches entreprises.</w:t>
      </w:r>
    </w:p>
    <w:tbl>
      <w:tblPr>
        <w:tblStyle w:val="Grilledutableau"/>
        <w:tblW w:w="0" w:type="auto"/>
        <w:tblLook w:val="04A0" w:firstRow="1" w:lastRow="0" w:firstColumn="1" w:lastColumn="0" w:noHBand="0" w:noVBand="1"/>
      </w:tblPr>
      <w:tblGrid>
        <w:gridCol w:w="6799"/>
        <w:gridCol w:w="2263"/>
      </w:tblGrid>
      <w:tr w:rsidR="00FF600E" w:rsidRPr="00AC6963" w14:paraId="5A555EB8" w14:textId="77777777" w:rsidTr="00D74919">
        <w:trPr>
          <w:trHeight w:val="436"/>
        </w:trPr>
        <w:tc>
          <w:tcPr>
            <w:tcW w:w="6799" w:type="dxa"/>
          </w:tcPr>
          <w:p w14:paraId="5544C22F" w14:textId="77777777"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49DA64AF" w14:textId="77777777" w:rsidR="00FF600E" w:rsidRPr="00AC6963" w:rsidRDefault="00FF600E"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FF600E" w:rsidRPr="00AC6963" w14:paraId="1C1438FE" w14:textId="77777777" w:rsidTr="00D74919">
        <w:tc>
          <w:tcPr>
            <w:tcW w:w="6799" w:type="dxa"/>
          </w:tcPr>
          <w:p w14:paraId="126A05C9" w14:textId="267C31C7" w:rsidR="00FF600E" w:rsidRPr="00AC6963" w:rsidRDefault="00FF600E"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43 –Effectuer un dépôt de plainte</w:t>
            </w:r>
          </w:p>
        </w:tc>
        <w:tc>
          <w:tcPr>
            <w:tcW w:w="2263" w:type="dxa"/>
          </w:tcPr>
          <w:p w14:paraId="086CB927" w14:textId="77777777" w:rsidR="00FF600E" w:rsidRPr="00AC6963" w:rsidRDefault="00FF600E" w:rsidP="00D74919">
            <w:pPr>
              <w:jc w:val="both"/>
              <w:rPr>
                <w:rFonts w:ascii="Segoe UI" w:eastAsia="Calibri" w:hAnsi="Segoe UI" w:cs="Segoe UI"/>
                <w:sz w:val="20"/>
                <w:szCs w:val="20"/>
              </w:rPr>
            </w:pPr>
            <w:r w:rsidRPr="00AC6963">
              <w:rPr>
                <w:rFonts w:ascii="Segoe UI" w:eastAsia="Calibri" w:hAnsi="Segoe UI" w:cs="Segoe UI"/>
                <w:sz w:val="20"/>
                <w:szCs w:val="20"/>
              </w:rPr>
              <w:t>DPD – Assistant à DPO</w:t>
            </w:r>
          </w:p>
          <w:p w14:paraId="4E07CB6F" w14:textId="5FE366D4" w:rsidR="00FF600E" w:rsidRPr="00AC6963" w:rsidRDefault="00FF600E" w:rsidP="00D74919">
            <w:pPr>
              <w:jc w:val="both"/>
              <w:rPr>
                <w:rFonts w:ascii="Segoe UI" w:eastAsia="Calibri" w:hAnsi="Segoe UI" w:cs="Segoe UI"/>
                <w:sz w:val="20"/>
                <w:szCs w:val="20"/>
              </w:rPr>
            </w:pPr>
            <w:r w:rsidRPr="00AC6963">
              <w:rPr>
                <w:rFonts w:ascii="Segoe UI" w:eastAsia="Calibri" w:hAnsi="Segoe UI" w:cs="Segoe UI"/>
                <w:sz w:val="20"/>
                <w:szCs w:val="20"/>
              </w:rPr>
              <w:t>Direction</w:t>
            </w:r>
          </w:p>
        </w:tc>
      </w:tr>
    </w:tbl>
    <w:p w14:paraId="501F908A" w14:textId="77777777" w:rsidR="00F07297" w:rsidRPr="00AC6963" w:rsidRDefault="00F07297" w:rsidP="004D2CBE">
      <w:pPr>
        <w:widowControl w:val="0"/>
        <w:spacing w:before="120" w:after="120" w:line="240" w:lineRule="auto"/>
        <w:jc w:val="both"/>
        <w:rPr>
          <w:rFonts w:ascii="Segoe UI" w:eastAsia="Times New Roman" w:hAnsi="Segoe UI" w:cs="Segoe UI"/>
          <w:kern w:val="0"/>
          <w:sz w:val="20"/>
          <w:szCs w:val="20"/>
          <w:lang w:eastAsia="fr-FR"/>
          <w14:ligatures w14:val="none"/>
        </w:rPr>
      </w:pPr>
    </w:p>
    <w:p w14:paraId="2BEA2B46" w14:textId="544EC887" w:rsidR="00CD277D" w:rsidRPr="00AC6963" w:rsidRDefault="00CD277D" w:rsidP="00F819EE">
      <w:pPr>
        <w:pStyle w:val="Titre1"/>
        <w:numPr>
          <w:ilvl w:val="0"/>
          <w:numId w:val="10"/>
        </w:numPr>
        <w:spacing w:line="240" w:lineRule="auto"/>
        <w:rPr>
          <w:rFonts w:ascii="Segoe UI" w:hAnsi="Segoe UI" w:cs="Segoe UI"/>
          <w:sz w:val="20"/>
          <w:szCs w:val="20"/>
        </w:rPr>
      </w:pPr>
      <w:bookmarkStart w:id="37" w:name="_Toc213062976"/>
      <w:r w:rsidRPr="00AC6963">
        <w:rPr>
          <w:rFonts w:ascii="Segoe UI" w:hAnsi="Segoe UI" w:cs="Segoe UI"/>
          <w:sz w:val="20"/>
          <w:szCs w:val="20"/>
        </w:rPr>
        <w:t>LES CONTROLES DE LA CNIL :</w:t>
      </w:r>
      <w:bookmarkEnd w:id="37"/>
    </w:p>
    <w:p w14:paraId="5EE4CD63" w14:textId="77D90261" w:rsidR="0076059E" w:rsidRPr="00AC6963" w:rsidRDefault="0076059E" w:rsidP="003517C6">
      <w:p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La CNIL peut intervenir selon plusieurs modalités, toutes encadrées par sa charte des contrôles : </w:t>
      </w:r>
      <w:hyperlink r:id="rId27" w:history="1">
        <w:r w:rsidRPr="00AC6963">
          <w:rPr>
            <w:rFonts w:ascii="Segoe UI" w:eastAsia="Times New Roman" w:hAnsi="Segoe UI" w:cs="Segoe UI"/>
            <w:color w:val="0000FF"/>
            <w:kern w:val="0"/>
            <w:sz w:val="20"/>
            <w:szCs w:val="20"/>
            <w:u w:val="single"/>
            <w:lang w:eastAsia="fr-FR"/>
            <w14:ligatures w14:val="none"/>
          </w:rPr>
          <w:t>Contrôles de la CNIL : une charte pour tout comprendre | CNIL</w:t>
        </w:r>
      </w:hyperlink>
      <w:r w:rsidRPr="00AC6963">
        <w:rPr>
          <w:rFonts w:ascii="Segoe UI" w:eastAsia="Times New Roman" w:hAnsi="Segoe UI" w:cs="Segoe UI"/>
          <w:kern w:val="0"/>
          <w:sz w:val="20"/>
          <w:szCs w:val="20"/>
          <w:lang w:eastAsia="fr-FR"/>
          <w14:ligatures w14:val="none"/>
        </w:rPr>
        <w:t xml:space="preserve"> </w:t>
      </w:r>
    </w:p>
    <w:p w14:paraId="0AA8407C" w14:textId="77777777" w:rsidR="0076059E" w:rsidRPr="00AC6963" w:rsidRDefault="0076059E" w:rsidP="003517C6">
      <w:pPr>
        <w:numPr>
          <w:ilvl w:val="0"/>
          <w:numId w:val="4"/>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b/>
          <w:bCs/>
          <w:kern w:val="0"/>
          <w:sz w:val="20"/>
          <w:szCs w:val="20"/>
          <w:lang w:eastAsia="fr-FR"/>
          <w14:ligatures w14:val="none"/>
        </w:rPr>
        <w:t>Contrôle sur place</w:t>
      </w:r>
      <w:r w:rsidRPr="00AC6963">
        <w:rPr>
          <w:rFonts w:ascii="Segoe UI" w:eastAsia="Times New Roman" w:hAnsi="Segoe UI" w:cs="Segoe UI"/>
          <w:kern w:val="0"/>
          <w:sz w:val="20"/>
          <w:szCs w:val="20"/>
          <w:lang w:eastAsia="fr-FR"/>
          <w14:ligatures w14:val="none"/>
        </w:rPr>
        <w:t xml:space="preserve"> : les agents se rendent physiquement dans les locaux de l’organisme pour examiner les dispositifs de traitement et de sécurité.</w:t>
      </w:r>
    </w:p>
    <w:p w14:paraId="73BE8FA3" w14:textId="77777777" w:rsidR="0076059E" w:rsidRPr="00AC6963" w:rsidRDefault="0076059E" w:rsidP="003517C6">
      <w:pPr>
        <w:numPr>
          <w:ilvl w:val="0"/>
          <w:numId w:val="4"/>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b/>
          <w:bCs/>
          <w:kern w:val="0"/>
          <w:sz w:val="20"/>
          <w:szCs w:val="20"/>
          <w:lang w:eastAsia="fr-FR"/>
          <w14:ligatures w14:val="none"/>
        </w:rPr>
        <w:t>Contrôle sur pièces</w:t>
      </w:r>
      <w:r w:rsidRPr="00AC6963">
        <w:rPr>
          <w:rFonts w:ascii="Segoe UI" w:eastAsia="Times New Roman" w:hAnsi="Segoe UI" w:cs="Segoe UI"/>
          <w:kern w:val="0"/>
          <w:sz w:val="20"/>
          <w:szCs w:val="20"/>
          <w:lang w:eastAsia="fr-FR"/>
          <w14:ligatures w14:val="none"/>
        </w:rPr>
        <w:t xml:space="preserve"> : l’organisme est invité à transmettre des documents (registre des traitements, AIPD, politiques de confidentialité, etc.).</w:t>
      </w:r>
    </w:p>
    <w:p w14:paraId="70996210" w14:textId="77777777" w:rsidR="0076059E" w:rsidRPr="00AC6963" w:rsidRDefault="0076059E" w:rsidP="003517C6">
      <w:pPr>
        <w:numPr>
          <w:ilvl w:val="0"/>
          <w:numId w:val="4"/>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b/>
          <w:bCs/>
          <w:kern w:val="0"/>
          <w:sz w:val="20"/>
          <w:szCs w:val="20"/>
          <w:lang w:eastAsia="fr-FR"/>
          <w14:ligatures w14:val="none"/>
        </w:rPr>
        <w:t>Contrôle en ligne</w:t>
      </w:r>
      <w:r w:rsidRPr="00AC6963">
        <w:rPr>
          <w:rFonts w:ascii="Segoe UI" w:eastAsia="Times New Roman" w:hAnsi="Segoe UI" w:cs="Segoe UI"/>
          <w:kern w:val="0"/>
          <w:sz w:val="20"/>
          <w:szCs w:val="20"/>
          <w:lang w:eastAsia="fr-FR"/>
          <w14:ligatures w14:val="none"/>
        </w:rPr>
        <w:t xml:space="preserve"> : la CNIL analyse les éléments accessibles publiquement sur les sites web (cookies, formulaires, mentions légales…).</w:t>
      </w:r>
    </w:p>
    <w:p w14:paraId="4753F7C6" w14:textId="77777777" w:rsidR="0076059E" w:rsidRPr="00AC6963" w:rsidRDefault="0076059E" w:rsidP="003517C6">
      <w:pPr>
        <w:numPr>
          <w:ilvl w:val="0"/>
          <w:numId w:val="4"/>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b/>
          <w:bCs/>
          <w:kern w:val="0"/>
          <w:sz w:val="20"/>
          <w:szCs w:val="20"/>
          <w:lang w:eastAsia="fr-FR"/>
          <w14:ligatures w14:val="none"/>
        </w:rPr>
        <w:t>Audition</w:t>
      </w:r>
      <w:r w:rsidRPr="00AC6963">
        <w:rPr>
          <w:rFonts w:ascii="Segoe UI" w:eastAsia="Times New Roman" w:hAnsi="Segoe UI" w:cs="Segoe UI"/>
          <w:kern w:val="0"/>
          <w:sz w:val="20"/>
          <w:szCs w:val="20"/>
          <w:lang w:eastAsia="fr-FR"/>
          <w14:ligatures w14:val="none"/>
        </w:rPr>
        <w:t xml:space="preserve"> : les responsables peuvent être convoqués dans les locaux de la CNIL pour répondre à des questions précises.</w:t>
      </w:r>
    </w:p>
    <w:p w14:paraId="4608A477" w14:textId="21CB6470" w:rsidR="00C245DC" w:rsidRPr="00AC6963" w:rsidRDefault="0076059E" w:rsidP="003517C6">
      <w:pPr>
        <w:spacing w:before="100" w:beforeAutospacing="1"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Ces contrôles peuvent être déclenchés à la suite d’une plainte, d’un signalement, ou de manière proactive dans le cadre du programme annuel de vérification.</w:t>
      </w:r>
    </w:p>
    <w:p w14:paraId="68137510" w14:textId="77777777" w:rsidR="00F9383A" w:rsidRPr="00AC6963" w:rsidRDefault="00F9383A" w:rsidP="003517C6">
      <w:pPr>
        <w:spacing w:before="100" w:beforeAutospacing="1"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En cas de contrôle, il est essentiel d’adopter une posture transparente, coopérative et structurée. </w:t>
      </w:r>
    </w:p>
    <w:p w14:paraId="4D7EE6DD" w14:textId="77777777" w:rsidR="00F9383A" w:rsidRPr="00AC6963" w:rsidRDefault="00F9383A" w:rsidP="003517C6">
      <w:pPr>
        <w:numPr>
          <w:ilvl w:val="0"/>
          <w:numId w:val="5"/>
        </w:numPr>
        <w:spacing w:before="120" w:after="0" w:line="240" w:lineRule="auto"/>
        <w:ind w:left="714" w:hanging="357"/>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Prévenir immédiatement le DPD, qui coordonnera la réponse et les échanges avec la CNIL.</w:t>
      </w:r>
    </w:p>
    <w:p w14:paraId="186B9663" w14:textId="77777777" w:rsidR="00F9383A" w:rsidRPr="00AC6963" w:rsidRDefault="00F9383A" w:rsidP="003517C6">
      <w:pPr>
        <w:numPr>
          <w:ilvl w:val="0"/>
          <w:numId w:val="5"/>
        </w:numPr>
        <w:spacing w:before="120" w:after="0" w:line="240" w:lineRule="auto"/>
        <w:ind w:left="714" w:hanging="357"/>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Rassembler les documents clés : registre des traitements, analyses d’impact, politiques internes, contrats avec les sous-traitants, preuves de consentement, etc.</w:t>
      </w:r>
    </w:p>
    <w:p w14:paraId="72750F3B" w14:textId="77777777" w:rsidR="00F9383A" w:rsidRPr="00AC6963" w:rsidRDefault="00F9383A" w:rsidP="003517C6">
      <w:pPr>
        <w:numPr>
          <w:ilvl w:val="0"/>
          <w:numId w:val="5"/>
        </w:numPr>
        <w:spacing w:before="120" w:after="0" w:line="240" w:lineRule="auto"/>
        <w:ind w:left="714" w:hanging="357"/>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lastRenderedPageBreak/>
        <w:t>Faciliter l’accès aux informations demandées, sans dissimulation ni obstruction. La CNIL peut demander des accès aux systèmes, des copies de fichiers ou des entretiens.</w:t>
      </w:r>
    </w:p>
    <w:p w14:paraId="0FD63E47" w14:textId="77777777" w:rsidR="00F9383A" w:rsidRPr="00AC6963" w:rsidRDefault="00F9383A" w:rsidP="003517C6">
      <w:pPr>
        <w:numPr>
          <w:ilvl w:val="0"/>
          <w:numId w:val="5"/>
        </w:numPr>
        <w:spacing w:before="120" w:after="0" w:line="240" w:lineRule="auto"/>
        <w:ind w:left="714" w:hanging="357"/>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Documenter les échanges et conserver une trace de toutes les communications et actions entreprises   </w:t>
      </w:r>
    </w:p>
    <w:p w14:paraId="291FD661" w14:textId="1C6B106B" w:rsidR="00F9383A" w:rsidRPr="00AC6963" w:rsidRDefault="00F9383A" w:rsidP="003517C6">
      <w:pPr>
        <w:numPr>
          <w:ilvl w:val="0"/>
          <w:numId w:val="5"/>
        </w:numPr>
        <w:spacing w:before="120" w:after="0" w:line="240" w:lineRule="auto"/>
        <w:ind w:left="714" w:hanging="357"/>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Rester factuel et professionnel dans les réponse</w:t>
      </w:r>
      <w:r w:rsidR="00304873" w:rsidRPr="00AC6963">
        <w:rPr>
          <w:rFonts w:ascii="Segoe UI" w:eastAsia="Times New Roman" w:hAnsi="Segoe UI" w:cs="Segoe UI"/>
          <w:kern w:val="0"/>
          <w:sz w:val="20"/>
          <w:szCs w:val="20"/>
          <w:lang w:eastAsia="fr-FR"/>
          <w14:ligatures w14:val="none"/>
        </w:rPr>
        <w:t>s</w:t>
      </w:r>
      <w:r w:rsidRPr="00AC6963">
        <w:rPr>
          <w:rFonts w:ascii="Segoe UI" w:eastAsia="Times New Roman" w:hAnsi="Segoe UI" w:cs="Segoe UI"/>
          <w:kern w:val="0"/>
          <w:sz w:val="20"/>
          <w:szCs w:val="20"/>
          <w:lang w:eastAsia="fr-FR"/>
          <w14:ligatures w14:val="none"/>
        </w:rPr>
        <w:t xml:space="preserve">. </w:t>
      </w:r>
    </w:p>
    <w:p w14:paraId="456FFDA3" w14:textId="77777777" w:rsidR="00F9383A" w:rsidRPr="00AC6963" w:rsidRDefault="00F9383A" w:rsidP="00304873">
      <w:pPr>
        <w:pBdr>
          <w:top w:val="single" w:sz="4" w:space="1" w:color="auto"/>
          <w:left w:val="single" w:sz="4" w:space="4" w:color="auto"/>
          <w:bottom w:val="single" w:sz="4" w:space="1" w:color="auto"/>
          <w:right w:val="single" w:sz="4" w:space="4" w:color="auto"/>
        </w:pBdr>
        <w:shd w:val="clear" w:color="auto" w:fill="D9E2F3" w:themeFill="accent1" w:themeFillTint="33"/>
        <w:spacing w:before="100" w:beforeAutospacing="1" w:after="100" w:afterAutospacing="1" w:line="240" w:lineRule="auto"/>
        <w:jc w:val="both"/>
        <w:rPr>
          <w:rFonts w:ascii="Segoe UI" w:hAnsi="Segoe UI" w:cs="Segoe UI"/>
          <w:sz w:val="20"/>
          <w:szCs w:val="20"/>
        </w:rPr>
      </w:pPr>
      <w:r w:rsidRPr="00AC6963">
        <w:rPr>
          <w:rFonts w:ascii="Segoe UI" w:hAnsi="Segoe UI" w:cs="Segoe UI"/>
          <w:sz w:val="20"/>
          <w:szCs w:val="20"/>
        </w:rPr>
        <w:t>En cas de contrôle de la CNIL, faire appel à un avocat est vivement recommandé. Ce type de contrôle peut avoir des implications juridiques sérieuses, notamment en cas de non-conformité ou de mauvaise interprétation des obligations du RGPD. L’avocat joue un rôle clé pour sécuriser les échanges, préparer les documents requis, encadrer les réponses et anticiper les suites éventuelles. Son expertise permet de limiter les risques de sanctions, de préserver la réputation de l’organisme et de démontrer une posture de coopération et de maîtrise réglementaire.</w:t>
      </w:r>
    </w:p>
    <w:tbl>
      <w:tblPr>
        <w:tblStyle w:val="Grilledutableau"/>
        <w:tblW w:w="0" w:type="auto"/>
        <w:tblLook w:val="04A0" w:firstRow="1" w:lastRow="0" w:firstColumn="1" w:lastColumn="0" w:noHBand="0" w:noVBand="1"/>
      </w:tblPr>
      <w:tblGrid>
        <w:gridCol w:w="6799"/>
        <w:gridCol w:w="2263"/>
      </w:tblGrid>
      <w:tr w:rsidR="00304873" w:rsidRPr="00AC6963" w14:paraId="1A547BFB" w14:textId="77777777" w:rsidTr="00D74919">
        <w:trPr>
          <w:trHeight w:val="436"/>
        </w:trPr>
        <w:tc>
          <w:tcPr>
            <w:tcW w:w="6799" w:type="dxa"/>
          </w:tcPr>
          <w:p w14:paraId="00A44B9D" w14:textId="77777777" w:rsidR="00304873" w:rsidRPr="00AC6963" w:rsidRDefault="00304873"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39F580A1" w14:textId="77777777" w:rsidR="00304873" w:rsidRPr="00AC6963" w:rsidRDefault="00304873"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304873" w:rsidRPr="00AC6963" w14:paraId="6F695C2A" w14:textId="77777777" w:rsidTr="00D74919">
        <w:tc>
          <w:tcPr>
            <w:tcW w:w="6799" w:type="dxa"/>
          </w:tcPr>
          <w:p w14:paraId="44E982A2" w14:textId="553A21F5" w:rsidR="00304873" w:rsidRPr="00AC6963" w:rsidRDefault="00304873"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44 – En cas d’intervention d’une personne en charge du contrôle, installer l’examinateur dans une salle de réunion, et prévenir immédiatement le DPO</w:t>
            </w:r>
          </w:p>
        </w:tc>
        <w:tc>
          <w:tcPr>
            <w:tcW w:w="2263" w:type="dxa"/>
          </w:tcPr>
          <w:p w14:paraId="7B726A6A" w14:textId="387D6AFD" w:rsidR="00304873" w:rsidRPr="00AC6963" w:rsidRDefault="00304873" w:rsidP="00D74919">
            <w:pPr>
              <w:jc w:val="both"/>
              <w:rPr>
                <w:rFonts w:ascii="Segoe UI" w:eastAsia="Calibri" w:hAnsi="Segoe UI" w:cs="Segoe UI"/>
                <w:sz w:val="20"/>
                <w:szCs w:val="20"/>
              </w:rPr>
            </w:pPr>
            <w:r w:rsidRPr="00AC6963">
              <w:rPr>
                <w:rFonts w:ascii="Segoe UI" w:eastAsia="Calibri" w:hAnsi="Segoe UI" w:cs="Segoe UI"/>
                <w:sz w:val="20"/>
                <w:szCs w:val="20"/>
              </w:rPr>
              <w:t>Accueil – Tout collaborateur</w:t>
            </w:r>
          </w:p>
        </w:tc>
      </w:tr>
      <w:tr w:rsidR="00304873" w:rsidRPr="00AC6963" w14:paraId="6116BBD5" w14:textId="77777777" w:rsidTr="00D74919">
        <w:tc>
          <w:tcPr>
            <w:tcW w:w="6799" w:type="dxa"/>
          </w:tcPr>
          <w:p w14:paraId="600108DB" w14:textId="32D52C69" w:rsidR="00304873" w:rsidRPr="00AC6963" w:rsidRDefault="00304873"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 xml:space="preserve">45 – Contacter immédiatement votre conseil </w:t>
            </w:r>
          </w:p>
        </w:tc>
        <w:tc>
          <w:tcPr>
            <w:tcW w:w="2263" w:type="dxa"/>
          </w:tcPr>
          <w:p w14:paraId="22BDA95B" w14:textId="41E2BB38" w:rsidR="00304873" w:rsidRPr="00AC6963" w:rsidRDefault="00304873" w:rsidP="00D74919">
            <w:pPr>
              <w:jc w:val="both"/>
              <w:rPr>
                <w:rFonts w:ascii="Segoe UI" w:eastAsia="Calibri" w:hAnsi="Segoe UI" w:cs="Segoe UI"/>
                <w:sz w:val="20"/>
                <w:szCs w:val="20"/>
              </w:rPr>
            </w:pPr>
            <w:r w:rsidRPr="00AC6963">
              <w:rPr>
                <w:rFonts w:ascii="Segoe UI" w:eastAsia="Calibri" w:hAnsi="Segoe UI" w:cs="Segoe UI"/>
                <w:sz w:val="20"/>
                <w:szCs w:val="20"/>
              </w:rPr>
              <w:t>DPO</w:t>
            </w:r>
          </w:p>
        </w:tc>
      </w:tr>
      <w:tr w:rsidR="00304873" w:rsidRPr="00AC6963" w14:paraId="1F2A7450" w14:textId="77777777" w:rsidTr="00D74919">
        <w:tc>
          <w:tcPr>
            <w:tcW w:w="6799" w:type="dxa"/>
          </w:tcPr>
          <w:p w14:paraId="6A012E26" w14:textId="517D8E12" w:rsidR="00304873" w:rsidRPr="00AC6963" w:rsidRDefault="00304873"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46 – Prise de note de toutes les réponses formulées et réponses transmises</w:t>
            </w:r>
          </w:p>
        </w:tc>
        <w:tc>
          <w:tcPr>
            <w:tcW w:w="2263" w:type="dxa"/>
          </w:tcPr>
          <w:p w14:paraId="4A544D68" w14:textId="2A639A11" w:rsidR="00304873" w:rsidRPr="00AC6963" w:rsidRDefault="00304873" w:rsidP="00D74919">
            <w:pPr>
              <w:jc w:val="both"/>
              <w:rPr>
                <w:rFonts w:ascii="Segoe UI" w:eastAsia="Calibri" w:hAnsi="Segoe UI" w:cs="Segoe UI"/>
                <w:sz w:val="20"/>
                <w:szCs w:val="20"/>
              </w:rPr>
            </w:pPr>
            <w:r w:rsidRPr="00AC6963">
              <w:rPr>
                <w:rFonts w:ascii="Segoe UI" w:eastAsia="Calibri" w:hAnsi="Segoe UI" w:cs="Segoe UI"/>
                <w:sz w:val="20"/>
                <w:szCs w:val="20"/>
              </w:rPr>
              <w:t>DPO</w:t>
            </w:r>
          </w:p>
        </w:tc>
      </w:tr>
      <w:tr w:rsidR="00304873" w:rsidRPr="00AC6963" w14:paraId="6CE916FA" w14:textId="77777777" w:rsidTr="00D74919">
        <w:tc>
          <w:tcPr>
            <w:tcW w:w="6799" w:type="dxa"/>
          </w:tcPr>
          <w:p w14:paraId="3699B91F" w14:textId="482C09D8" w:rsidR="00304873" w:rsidRPr="00AC6963" w:rsidRDefault="00304873"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47- Ne pas laisser, pour des questions de sécurité, un examinateur, sans la présence d’un collaborateur</w:t>
            </w:r>
          </w:p>
        </w:tc>
        <w:tc>
          <w:tcPr>
            <w:tcW w:w="2263" w:type="dxa"/>
          </w:tcPr>
          <w:p w14:paraId="425FB680" w14:textId="44A20EC7" w:rsidR="00304873" w:rsidRPr="00AC6963" w:rsidRDefault="00304873" w:rsidP="00D74919">
            <w:pPr>
              <w:jc w:val="both"/>
              <w:rPr>
                <w:rFonts w:ascii="Segoe UI" w:eastAsia="Calibri" w:hAnsi="Segoe UI" w:cs="Segoe UI"/>
                <w:sz w:val="20"/>
                <w:szCs w:val="20"/>
              </w:rPr>
            </w:pPr>
            <w:r w:rsidRPr="00AC6963">
              <w:rPr>
                <w:rFonts w:ascii="Segoe UI" w:eastAsia="Calibri" w:hAnsi="Segoe UI" w:cs="Segoe UI"/>
                <w:sz w:val="20"/>
                <w:szCs w:val="20"/>
              </w:rPr>
              <w:t>DPO</w:t>
            </w:r>
          </w:p>
        </w:tc>
      </w:tr>
      <w:tr w:rsidR="00304873" w:rsidRPr="00AC6963" w14:paraId="057AD69F" w14:textId="77777777" w:rsidTr="00D74919">
        <w:tc>
          <w:tcPr>
            <w:tcW w:w="6799" w:type="dxa"/>
          </w:tcPr>
          <w:p w14:paraId="24B59EDA" w14:textId="47FA54D0" w:rsidR="00304873" w:rsidRPr="00AC6963" w:rsidRDefault="00304873"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48- Ne jamais refuser la communication d’un document, mais en cas de doute, proposer la transmission du document sous quelques jours</w:t>
            </w:r>
          </w:p>
        </w:tc>
        <w:tc>
          <w:tcPr>
            <w:tcW w:w="2263" w:type="dxa"/>
          </w:tcPr>
          <w:p w14:paraId="669BE3B0" w14:textId="04F48302" w:rsidR="00304873" w:rsidRPr="00AC6963" w:rsidRDefault="00304873" w:rsidP="00D74919">
            <w:pPr>
              <w:jc w:val="both"/>
              <w:rPr>
                <w:rFonts w:ascii="Segoe UI" w:eastAsia="Calibri" w:hAnsi="Segoe UI" w:cs="Segoe UI"/>
                <w:sz w:val="20"/>
                <w:szCs w:val="20"/>
              </w:rPr>
            </w:pPr>
            <w:r w:rsidRPr="00AC6963">
              <w:rPr>
                <w:rFonts w:ascii="Segoe UI" w:eastAsia="Calibri" w:hAnsi="Segoe UI" w:cs="Segoe UI"/>
                <w:sz w:val="20"/>
                <w:szCs w:val="20"/>
              </w:rPr>
              <w:t>DPO</w:t>
            </w:r>
          </w:p>
        </w:tc>
      </w:tr>
      <w:tr w:rsidR="00304873" w:rsidRPr="00AC6963" w14:paraId="12B63513" w14:textId="77777777" w:rsidTr="00D74919">
        <w:tc>
          <w:tcPr>
            <w:tcW w:w="6799" w:type="dxa"/>
          </w:tcPr>
          <w:p w14:paraId="08C2C75E" w14:textId="76F0B85E" w:rsidR="00304873" w:rsidRPr="00AC6963" w:rsidRDefault="00304873"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 xml:space="preserve">49 – d’une manière générale, transmettre tout courrier, </w:t>
            </w:r>
            <w:proofErr w:type="gramStart"/>
            <w:r w:rsidRPr="00AC6963">
              <w:rPr>
                <w:rFonts w:ascii="Segoe UI" w:hAnsi="Segoe UI" w:cs="Segoe UI"/>
                <w:b/>
                <w:bCs/>
                <w:color w:val="2F5496" w:themeColor="accent1" w:themeShade="BF"/>
                <w:sz w:val="20"/>
                <w:szCs w:val="20"/>
                <w:lang w:eastAsia="fr-FR"/>
              </w:rPr>
              <w:t>email</w:t>
            </w:r>
            <w:proofErr w:type="gramEnd"/>
            <w:r w:rsidRPr="00AC6963">
              <w:rPr>
                <w:rFonts w:ascii="Segoe UI" w:hAnsi="Segoe UI" w:cs="Segoe UI"/>
                <w:b/>
                <w:bCs/>
                <w:color w:val="2F5496" w:themeColor="accent1" w:themeShade="BF"/>
                <w:sz w:val="20"/>
                <w:szCs w:val="20"/>
                <w:lang w:eastAsia="fr-FR"/>
              </w:rPr>
              <w:t xml:space="preserve"> ou notification provenant de la CNIL à son conseil</w:t>
            </w:r>
          </w:p>
        </w:tc>
        <w:tc>
          <w:tcPr>
            <w:tcW w:w="2263" w:type="dxa"/>
          </w:tcPr>
          <w:p w14:paraId="3367084D" w14:textId="5D84488C" w:rsidR="00304873" w:rsidRPr="00AC6963" w:rsidRDefault="00304873" w:rsidP="00D74919">
            <w:pPr>
              <w:jc w:val="both"/>
              <w:rPr>
                <w:rFonts w:ascii="Segoe UI" w:eastAsia="Calibri" w:hAnsi="Segoe UI" w:cs="Segoe UI"/>
                <w:sz w:val="20"/>
                <w:szCs w:val="20"/>
              </w:rPr>
            </w:pPr>
            <w:r w:rsidRPr="00AC6963">
              <w:rPr>
                <w:rFonts w:ascii="Segoe UI" w:eastAsia="Calibri" w:hAnsi="Segoe UI" w:cs="Segoe UI"/>
                <w:sz w:val="20"/>
                <w:szCs w:val="20"/>
              </w:rPr>
              <w:t>DPO</w:t>
            </w:r>
          </w:p>
        </w:tc>
      </w:tr>
    </w:tbl>
    <w:p w14:paraId="74622B1B" w14:textId="77777777" w:rsidR="00F9383A" w:rsidRPr="00AC6963" w:rsidRDefault="00F9383A" w:rsidP="00F9383A">
      <w:pPr>
        <w:spacing w:before="100" w:beforeAutospacing="1" w:after="100" w:afterAutospacing="1" w:line="240" w:lineRule="auto"/>
        <w:jc w:val="both"/>
        <w:rPr>
          <w:rFonts w:ascii="Segoe UI" w:eastAsia="Times New Roman" w:hAnsi="Segoe UI" w:cs="Segoe UI"/>
          <w:kern w:val="0"/>
          <w:sz w:val="20"/>
          <w:szCs w:val="20"/>
          <w:lang w:eastAsia="fr-FR"/>
          <w14:ligatures w14:val="none"/>
        </w:rPr>
      </w:pPr>
    </w:p>
    <w:p w14:paraId="00EFE98B" w14:textId="0B45E12A" w:rsidR="00304873" w:rsidRPr="00AC6963" w:rsidRDefault="00304873" w:rsidP="00F819EE">
      <w:pPr>
        <w:pStyle w:val="Titre1"/>
        <w:numPr>
          <w:ilvl w:val="0"/>
          <w:numId w:val="10"/>
        </w:numPr>
        <w:spacing w:line="240" w:lineRule="auto"/>
        <w:rPr>
          <w:rFonts w:ascii="Segoe UI" w:hAnsi="Segoe UI" w:cs="Segoe UI"/>
          <w:sz w:val="20"/>
          <w:szCs w:val="20"/>
        </w:rPr>
      </w:pPr>
      <w:bookmarkStart w:id="38" w:name="_Toc213062977"/>
      <w:r w:rsidRPr="00AC6963">
        <w:rPr>
          <w:rFonts w:ascii="Segoe UI" w:hAnsi="Segoe UI" w:cs="Segoe UI"/>
          <w:sz w:val="20"/>
          <w:szCs w:val="20"/>
        </w:rPr>
        <w:t>ARRIVEE ET DEPART DES COLLABORATEURS – POINTS DE VIGIL</w:t>
      </w:r>
      <w:r w:rsidR="006719CC" w:rsidRPr="00AC6963">
        <w:rPr>
          <w:rFonts w:ascii="Segoe UI" w:hAnsi="Segoe UI" w:cs="Segoe UI"/>
          <w:sz w:val="20"/>
          <w:szCs w:val="20"/>
        </w:rPr>
        <w:t>A</w:t>
      </w:r>
      <w:r w:rsidRPr="00AC6963">
        <w:rPr>
          <w:rFonts w:ascii="Segoe UI" w:hAnsi="Segoe UI" w:cs="Segoe UI"/>
          <w:sz w:val="20"/>
          <w:szCs w:val="20"/>
        </w:rPr>
        <w:t>NCES :</w:t>
      </w:r>
      <w:bookmarkEnd w:id="38"/>
    </w:p>
    <w:p w14:paraId="386F1A0E" w14:textId="77777777" w:rsidR="0076059E" w:rsidRPr="00AC6963" w:rsidRDefault="0076059E" w:rsidP="00F819EE">
      <w:pPr>
        <w:pStyle w:val="Titre2"/>
        <w:numPr>
          <w:ilvl w:val="1"/>
          <w:numId w:val="10"/>
        </w:numPr>
        <w:spacing w:line="240" w:lineRule="auto"/>
        <w:jc w:val="both"/>
        <w:rPr>
          <w:rFonts w:ascii="Segoe UI" w:hAnsi="Segoe UI" w:cs="Segoe UI"/>
          <w:szCs w:val="20"/>
        </w:rPr>
      </w:pPr>
      <w:bookmarkStart w:id="39" w:name="_Toc213062978"/>
      <w:r w:rsidRPr="00AC6963">
        <w:rPr>
          <w:rFonts w:ascii="Segoe UI" w:hAnsi="Segoe UI" w:cs="Segoe UI"/>
          <w:szCs w:val="20"/>
        </w:rPr>
        <w:t>Procédure lors de l’arrivée d’un nouveau collaborateur</w:t>
      </w:r>
      <w:bookmarkEnd w:id="39"/>
      <w:r w:rsidRPr="00AC6963">
        <w:rPr>
          <w:rFonts w:ascii="Segoe UI" w:hAnsi="Segoe UI" w:cs="Segoe UI"/>
          <w:szCs w:val="20"/>
        </w:rPr>
        <w:t> </w:t>
      </w:r>
    </w:p>
    <w:p w14:paraId="632E474F" w14:textId="77777777" w:rsidR="0076059E" w:rsidRPr="00AC6963" w:rsidRDefault="0076059E" w:rsidP="003517C6">
      <w:pPr>
        <w:spacing w:before="120" w:after="0" w:line="240" w:lineRule="auto"/>
        <w:jc w:val="both"/>
        <w:rPr>
          <w:rFonts w:ascii="Segoe UI" w:hAnsi="Segoe UI" w:cs="Segoe UI"/>
          <w:sz w:val="20"/>
          <w:szCs w:val="20"/>
        </w:rPr>
      </w:pPr>
      <w:r w:rsidRPr="00AC6963">
        <w:rPr>
          <w:rFonts w:ascii="Segoe UI" w:hAnsi="Segoe UI" w:cs="Segoe UI"/>
          <w:sz w:val="20"/>
          <w:szCs w:val="20"/>
        </w:rPr>
        <w:t>Lors de son arrivée, tout nouveau collaborateur doit recevoir :</w:t>
      </w:r>
    </w:p>
    <w:p w14:paraId="01729FE2" w14:textId="77777777" w:rsidR="0076059E" w:rsidRPr="00AC6963" w:rsidRDefault="0076059E" w:rsidP="003517C6">
      <w:pPr>
        <w:numPr>
          <w:ilvl w:val="0"/>
          <w:numId w:val="8"/>
        </w:numPr>
        <w:spacing w:before="120" w:after="0" w:line="240" w:lineRule="auto"/>
        <w:jc w:val="both"/>
        <w:rPr>
          <w:rFonts w:ascii="Segoe UI" w:hAnsi="Segoe UI" w:cs="Segoe UI"/>
          <w:sz w:val="20"/>
          <w:szCs w:val="20"/>
        </w:rPr>
      </w:pPr>
      <w:r w:rsidRPr="00AC6963">
        <w:rPr>
          <w:rFonts w:ascii="Segoe UI" w:hAnsi="Segoe UI" w:cs="Segoe UI"/>
          <w:sz w:val="20"/>
          <w:szCs w:val="20"/>
        </w:rPr>
        <w:t>Une formation sur le RGPD</w:t>
      </w:r>
    </w:p>
    <w:p w14:paraId="256C5015" w14:textId="77777777" w:rsidR="0076059E" w:rsidRPr="00AC6963" w:rsidRDefault="0076059E" w:rsidP="003517C6">
      <w:pPr>
        <w:numPr>
          <w:ilvl w:val="0"/>
          <w:numId w:val="8"/>
        </w:numPr>
        <w:spacing w:before="120" w:after="0" w:line="240" w:lineRule="auto"/>
        <w:jc w:val="both"/>
        <w:rPr>
          <w:rFonts w:ascii="Segoe UI" w:hAnsi="Segoe UI" w:cs="Segoe UI"/>
          <w:sz w:val="20"/>
          <w:szCs w:val="20"/>
        </w:rPr>
      </w:pPr>
      <w:r w:rsidRPr="00AC6963">
        <w:rPr>
          <w:rFonts w:ascii="Segoe UI" w:hAnsi="Segoe UI" w:cs="Segoe UI"/>
          <w:sz w:val="20"/>
          <w:szCs w:val="20"/>
        </w:rPr>
        <w:t>La charte informatique</w:t>
      </w:r>
    </w:p>
    <w:p w14:paraId="47490B33" w14:textId="1A535CC8" w:rsidR="0076059E" w:rsidRPr="00AC6963" w:rsidRDefault="00A02E51" w:rsidP="003517C6">
      <w:pPr>
        <w:numPr>
          <w:ilvl w:val="0"/>
          <w:numId w:val="8"/>
        </w:numPr>
        <w:spacing w:before="120" w:after="0" w:line="240" w:lineRule="auto"/>
        <w:jc w:val="both"/>
        <w:rPr>
          <w:rFonts w:ascii="Segoe UI" w:hAnsi="Segoe UI" w:cs="Segoe UI"/>
          <w:sz w:val="20"/>
          <w:szCs w:val="20"/>
        </w:rPr>
      </w:pPr>
      <w:r w:rsidRPr="00AC6963">
        <w:rPr>
          <w:rFonts w:ascii="Segoe UI" w:hAnsi="Segoe UI" w:cs="Segoe UI"/>
          <w:sz w:val="20"/>
          <w:szCs w:val="20"/>
        </w:rPr>
        <w:t>La politique Données Personnelles Collaborateurs</w:t>
      </w:r>
    </w:p>
    <w:p w14:paraId="583F7323" w14:textId="77777777" w:rsidR="0076059E" w:rsidRPr="00AC6963" w:rsidRDefault="0076059E" w:rsidP="003517C6">
      <w:pPr>
        <w:numPr>
          <w:ilvl w:val="0"/>
          <w:numId w:val="8"/>
        </w:numPr>
        <w:spacing w:before="120" w:after="0" w:line="240" w:lineRule="auto"/>
        <w:jc w:val="both"/>
        <w:rPr>
          <w:rFonts w:ascii="Segoe UI" w:hAnsi="Segoe UI" w:cs="Segoe UI"/>
          <w:sz w:val="20"/>
          <w:szCs w:val="20"/>
        </w:rPr>
      </w:pPr>
      <w:r w:rsidRPr="00AC6963">
        <w:rPr>
          <w:rFonts w:ascii="Segoe UI" w:hAnsi="Segoe UI" w:cs="Segoe UI"/>
          <w:sz w:val="20"/>
          <w:szCs w:val="20"/>
        </w:rPr>
        <w:t>La présente procédure.</w:t>
      </w:r>
    </w:p>
    <w:p w14:paraId="1530F283" w14:textId="77777777" w:rsidR="0076059E" w:rsidRPr="00AC6963" w:rsidRDefault="0076059E" w:rsidP="0076059E">
      <w:pPr>
        <w:spacing w:after="0" w:line="240" w:lineRule="auto"/>
        <w:jc w:val="both"/>
        <w:rPr>
          <w:rFonts w:ascii="Segoe UI" w:hAnsi="Segoe UI" w:cs="Segoe UI"/>
          <w:sz w:val="20"/>
          <w:szCs w:val="20"/>
        </w:rPr>
      </w:pPr>
    </w:p>
    <w:p w14:paraId="043D6CDA" w14:textId="16CAF97D" w:rsidR="0076059E" w:rsidRPr="00AC6963" w:rsidRDefault="0076059E" w:rsidP="004D2CBE">
      <w:pPr>
        <w:spacing w:after="0" w:line="240" w:lineRule="auto"/>
        <w:jc w:val="both"/>
        <w:rPr>
          <w:rFonts w:ascii="Segoe UI" w:hAnsi="Segoe UI" w:cs="Segoe UI"/>
          <w:sz w:val="20"/>
          <w:szCs w:val="20"/>
        </w:rPr>
      </w:pPr>
      <w:r w:rsidRPr="00AC6963">
        <w:rPr>
          <w:rFonts w:ascii="Segoe UI" w:hAnsi="Segoe UI" w:cs="Segoe UI"/>
          <w:sz w:val="20"/>
          <w:szCs w:val="20"/>
        </w:rPr>
        <w:t>Ces éléments garantissent sa sensibilisation aux règles de confidentialité et à la sécurité des données dès son intégration.</w:t>
      </w:r>
    </w:p>
    <w:p w14:paraId="3B8C7688" w14:textId="77777777" w:rsidR="00A02E51" w:rsidRPr="00AC6963" w:rsidRDefault="00A02E51" w:rsidP="004D2CBE">
      <w:pPr>
        <w:spacing w:after="0" w:line="240" w:lineRule="auto"/>
        <w:jc w:val="both"/>
        <w:rPr>
          <w:rFonts w:ascii="Segoe UI" w:hAnsi="Segoe UI" w:cs="Segoe UI"/>
          <w:sz w:val="20"/>
          <w:szCs w:val="20"/>
        </w:rPr>
      </w:pPr>
    </w:p>
    <w:p w14:paraId="61E727DA" w14:textId="75139A11" w:rsidR="00A02E51" w:rsidRPr="00AC6963" w:rsidRDefault="00A02E51" w:rsidP="004D2CBE">
      <w:pPr>
        <w:spacing w:after="0" w:line="240" w:lineRule="auto"/>
        <w:jc w:val="both"/>
        <w:rPr>
          <w:rFonts w:ascii="Segoe UI" w:hAnsi="Segoe UI" w:cs="Segoe UI"/>
          <w:sz w:val="20"/>
          <w:szCs w:val="20"/>
        </w:rPr>
      </w:pPr>
      <w:r w:rsidRPr="00AC6963">
        <w:rPr>
          <w:rFonts w:ascii="Segoe UI" w:hAnsi="Segoe UI" w:cs="Segoe UI"/>
          <w:sz w:val="20"/>
          <w:szCs w:val="20"/>
        </w:rPr>
        <w:t>La DSI doit être informer en amont, afin de permettre de définir les habilitations requises.</w:t>
      </w:r>
    </w:p>
    <w:p w14:paraId="082691DB" w14:textId="77777777" w:rsidR="00A02E51" w:rsidRPr="00AC6963" w:rsidRDefault="00A02E51" w:rsidP="004D2CBE">
      <w:pPr>
        <w:spacing w:after="0" w:line="240" w:lineRule="auto"/>
        <w:jc w:val="both"/>
        <w:rPr>
          <w:rFonts w:ascii="Segoe UI" w:hAnsi="Segoe UI" w:cs="Segoe UI"/>
          <w:sz w:val="20"/>
          <w:szCs w:val="20"/>
        </w:rPr>
      </w:pPr>
    </w:p>
    <w:tbl>
      <w:tblPr>
        <w:tblStyle w:val="Grilledutableau"/>
        <w:tblW w:w="0" w:type="auto"/>
        <w:tblLook w:val="04A0" w:firstRow="1" w:lastRow="0" w:firstColumn="1" w:lastColumn="0" w:noHBand="0" w:noVBand="1"/>
      </w:tblPr>
      <w:tblGrid>
        <w:gridCol w:w="6799"/>
        <w:gridCol w:w="2263"/>
      </w:tblGrid>
      <w:tr w:rsidR="00A02E51" w:rsidRPr="00AC6963" w14:paraId="47D6AC9D" w14:textId="77777777" w:rsidTr="00D74919">
        <w:trPr>
          <w:trHeight w:val="436"/>
        </w:trPr>
        <w:tc>
          <w:tcPr>
            <w:tcW w:w="6799" w:type="dxa"/>
          </w:tcPr>
          <w:p w14:paraId="5D83A214" w14:textId="77777777" w:rsidR="00A02E51" w:rsidRPr="00AC6963" w:rsidRDefault="00A02E5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1DEDD37A" w14:textId="77777777" w:rsidR="00A02E51" w:rsidRPr="00AC6963" w:rsidRDefault="00A02E5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A02E51" w:rsidRPr="00AC6963" w14:paraId="65DD8095" w14:textId="77777777" w:rsidTr="00D74919">
        <w:tc>
          <w:tcPr>
            <w:tcW w:w="6799" w:type="dxa"/>
          </w:tcPr>
          <w:p w14:paraId="11A8CCD8" w14:textId="3CAC683F" w:rsidR="00A02E51" w:rsidRPr="00AC6963" w:rsidRDefault="00A02E51"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50– Remise des documents de la conformité au collaborateur</w:t>
            </w:r>
          </w:p>
          <w:p w14:paraId="13C72ABA" w14:textId="77777777" w:rsidR="00A02E51" w:rsidRPr="00AC6963" w:rsidRDefault="00A02E51" w:rsidP="00D74919">
            <w:pPr>
              <w:rPr>
                <w:rFonts w:ascii="Segoe UI" w:eastAsia="Calibri" w:hAnsi="Segoe UI" w:cs="Segoe UI"/>
                <w:sz w:val="20"/>
                <w:szCs w:val="20"/>
              </w:rPr>
            </w:pPr>
          </w:p>
        </w:tc>
        <w:tc>
          <w:tcPr>
            <w:tcW w:w="2263" w:type="dxa"/>
          </w:tcPr>
          <w:p w14:paraId="5ABED425" w14:textId="4FF2E627" w:rsidR="00A02E51" w:rsidRPr="00AC6963" w:rsidRDefault="00A02E51" w:rsidP="00D74919">
            <w:pPr>
              <w:jc w:val="both"/>
              <w:rPr>
                <w:rFonts w:ascii="Segoe UI" w:eastAsia="Calibri" w:hAnsi="Segoe UI" w:cs="Segoe UI"/>
                <w:sz w:val="20"/>
                <w:szCs w:val="20"/>
              </w:rPr>
            </w:pPr>
            <w:r w:rsidRPr="00AC6963">
              <w:rPr>
                <w:rFonts w:ascii="Segoe UI" w:eastAsia="Calibri" w:hAnsi="Segoe UI" w:cs="Segoe UI"/>
                <w:sz w:val="20"/>
                <w:szCs w:val="20"/>
              </w:rPr>
              <w:t>DPO – Service RH</w:t>
            </w:r>
          </w:p>
        </w:tc>
      </w:tr>
      <w:tr w:rsidR="00A02E51" w:rsidRPr="00AC6963" w14:paraId="75CDF910" w14:textId="77777777" w:rsidTr="00D74919">
        <w:tc>
          <w:tcPr>
            <w:tcW w:w="6799" w:type="dxa"/>
          </w:tcPr>
          <w:p w14:paraId="7D9AB89B" w14:textId="4A3F7224" w:rsidR="00A02E51" w:rsidRPr="00AC6963" w:rsidRDefault="00A02E51"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51 – Gestion des habilitations</w:t>
            </w:r>
          </w:p>
        </w:tc>
        <w:tc>
          <w:tcPr>
            <w:tcW w:w="2263" w:type="dxa"/>
          </w:tcPr>
          <w:p w14:paraId="33A90267" w14:textId="15E5B115" w:rsidR="00A02E51" w:rsidRPr="00AC6963" w:rsidRDefault="00A02E51" w:rsidP="00D74919">
            <w:pPr>
              <w:jc w:val="both"/>
              <w:rPr>
                <w:rFonts w:ascii="Segoe UI" w:eastAsia="Calibri" w:hAnsi="Segoe UI" w:cs="Segoe UI"/>
                <w:sz w:val="20"/>
                <w:szCs w:val="20"/>
              </w:rPr>
            </w:pPr>
            <w:r w:rsidRPr="00AC6963">
              <w:rPr>
                <w:rFonts w:ascii="Segoe UI" w:eastAsia="Calibri" w:hAnsi="Segoe UI" w:cs="Segoe UI"/>
                <w:sz w:val="20"/>
                <w:szCs w:val="20"/>
              </w:rPr>
              <w:t>DPO – DSI - RH</w:t>
            </w:r>
          </w:p>
        </w:tc>
      </w:tr>
      <w:tr w:rsidR="00A02E51" w:rsidRPr="00AC6963" w14:paraId="1CA00022" w14:textId="77777777" w:rsidTr="00D74919">
        <w:tc>
          <w:tcPr>
            <w:tcW w:w="6799" w:type="dxa"/>
          </w:tcPr>
          <w:p w14:paraId="79D8DE3C" w14:textId="1B52E244" w:rsidR="00A02E51" w:rsidRPr="00AC6963" w:rsidRDefault="00A02E51"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52 – Formation – sensibilisation RGPD</w:t>
            </w:r>
          </w:p>
        </w:tc>
        <w:tc>
          <w:tcPr>
            <w:tcW w:w="2263" w:type="dxa"/>
          </w:tcPr>
          <w:p w14:paraId="0FD294B8" w14:textId="77777777" w:rsidR="00A02E51" w:rsidRPr="00AC6963" w:rsidRDefault="00A02E51" w:rsidP="00D74919">
            <w:pPr>
              <w:jc w:val="both"/>
              <w:rPr>
                <w:rFonts w:ascii="Segoe UI" w:eastAsia="Calibri" w:hAnsi="Segoe UI" w:cs="Segoe UI"/>
                <w:sz w:val="20"/>
                <w:szCs w:val="20"/>
              </w:rPr>
            </w:pPr>
            <w:r w:rsidRPr="00AC6963">
              <w:rPr>
                <w:rFonts w:ascii="Segoe UI" w:eastAsia="Calibri" w:hAnsi="Segoe UI" w:cs="Segoe UI"/>
                <w:sz w:val="20"/>
                <w:szCs w:val="20"/>
              </w:rPr>
              <w:t>DPO</w:t>
            </w:r>
          </w:p>
        </w:tc>
      </w:tr>
    </w:tbl>
    <w:p w14:paraId="4B0370EF" w14:textId="77777777" w:rsidR="00A02E51" w:rsidRPr="00AC6963" w:rsidRDefault="00A02E51" w:rsidP="004D2CBE">
      <w:pPr>
        <w:spacing w:after="0" w:line="240" w:lineRule="auto"/>
        <w:jc w:val="both"/>
        <w:rPr>
          <w:rFonts w:ascii="Segoe UI" w:hAnsi="Segoe UI" w:cs="Segoe UI"/>
          <w:sz w:val="20"/>
          <w:szCs w:val="20"/>
        </w:rPr>
      </w:pPr>
    </w:p>
    <w:p w14:paraId="2836F515" w14:textId="77777777" w:rsidR="004D2CBE" w:rsidRPr="00AC6963" w:rsidRDefault="004D2CBE" w:rsidP="004D2CBE">
      <w:pPr>
        <w:spacing w:after="0" w:line="240" w:lineRule="auto"/>
        <w:jc w:val="both"/>
        <w:rPr>
          <w:rFonts w:ascii="Segoe UI" w:hAnsi="Segoe UI" w:cs="Segoe UI"/>
          <w:sz w:val="20"/>
          <w:szCs w:val="20"/>
        </w:rPr>
      </w:pPr>
    </w:p>
    <w:p w14:paraId="3CEBB3EA" w14:textId="6E356B5C" w:rsidR="0076059E" w:rsidRPr="00AC6963" w:rsidRDefault="0076059E" w:rsidP="00F819EE">
      <w:pPr>
        <w:pStyle w:val="Titre2"/>
        <w:numPr>
          <w:ilvl w:val="1"/>
          <w:numId w:val="10"/>
        </w:numPr>
        <w:spacing w:line="240" w:lineRule="auto"/>
        <w:jc w:val="both"/>
        <w:rPr>
          <w:rFonts w:ascii="Segoe UI" w:hAnsi="Segoe UI" w:cs="Segoe UI"/>
          <w:szCs w:val="20"/>
        </w:rPr>
      </w:pPr>
      <w:bookmarkStart w:id="40" w:name="_Toc213062979"/>
      <w:r w:rsidRPr="00AC6963">
        <w:rPr>
          <w:rFonts w:ascii="Segoe UI" w:hAnsi="Segoe UI" w:cs="Segoe UI"/>
          <w:szCs w:val="20"/>
        </w:rPr>
        <w:lastRenderedPageBreak/>
        <w:t xml:space="preserve">Formation </w:t>
      </w:r>
      <w:r w:rsidR="00A02E51" w:rsidRPr="00AC6963">
        <w:rPr>
          <w:rFonts w:ascii="Segoe UI" w:hAnsi="Segoe UI" w:cs="Segoe UI"/>
          <w:szCs w:val="20"/>
        </w:rPr>
        <w:t xml:space="preserve">continue </w:t>
      </w:r>
      <w:r w:rsidRPr="00AC6963">
        <w:rPr>
          <w:rFonts w:ascii="Segoe UI" w:hAnsi="Segoe UI" w:cs="Segoe UI"/>
          <w:szCs w:val="20"/>
        </w:rPr>
        <w:t>des collaborateurs sur les dispositions relatives aux données personnelles</w:t>
      </w:r>
      <w:bookmarkEnd w:id="40"/>
    </w:p>
    <w:p w14:paraId="165E6F13" w14:textId="126492C0" w:rsidR="0076059E" w:rsidRPr="00AC6963" w:rsidRDefault="0076059E" w:rsidP="003517C6">
      <w:pPr>
        <w:spacing w:before="120" w:after="0" w:line="240" w:lineRule="auto"/>
        <w:jc w:val="both"/>
        <w:rPr>
          <w:rFonts w:ascii="Segoe UI" w:eastAsia="Calibri" w:hAnsi="Segoe UI" w:cs="Segoe UI"/>
          <w:b/>
          <w:kern w:val="0"/>
          <w:sz w:val="20"/>
          <w:szCs w:val="20"/>
          <w14:ligatures w14:val="none"/>
        </w:rPr>
      </w:pPr>
      <w:r w:rsidRPr="00AC6963">
        <w:rPr>
          <w:rFonts w:ascii="Segoe UI" w:hAnsi="Segoe UI" w:cs="Segoe UI"/>
          <w:sz w:val="20"/>
          <w:szCs w:val="20"/>
        </w:rPr>
        <w:t>Chaque salarié impliqué dans le traitement de données personnelles doit être sensibilisé aux principes clés du règlement : licéité, minimisation, sécurité et droits des personnes. Cette formation permet de réduire les risques de violation, d’assurer une culture de la confidentialité, et de démontrer à la CNIL une démarche proactive de responsabilisation (</w:t>
      </w:r>
      <w:proofErr w:type="spellStart"/>
      <w:r w:rsidRPr="00AC6963">
        <w:rPr>
          <w:rFonts w:ascii="Segoe UI" w:hAnsi="Segoe UI" w:cs="Segoe UI"/>
          <w:sz w:val="20"/>
          <w:szCs w:val="20"/>
        </w:rPr>
        <w:t>accountability</w:t>
      </w:r>
      <w:proofErr w:type="spellEnd"/>
      <w:r w:rsidRPr="00AC6963">
        <w:rPr>
          <w:rFonts w:ascii="Segoe UI" w:hAnsi="Segoe UI" w:cs="Segoe UI"/>
          <w:sz w:val="20"/>
          <w:szCs w:val="20"/>
        </w:rPr>
        <w:t>).</w:t>
      </w:r>
    </w:p>
    <w:p w14:paraId="3FD7E2AD" w14:textId="77777777" w:rsidR="0076059E" w:rsidRPr="00AC6963" w:rsidRDefault="0076059E" w:rsidP="00F819EE">
      <w:pPr>
        <w:rPr>
          <w:rFonts w:ascii="Segoe UI" w:eastAsiaTheme="majorEastAsia" w:hAnsi="Segoe UI" w:cs="Segoe UI"/>
          <w:i/>
          <w:color w:val="2F5496" w:themeColor="accent1" w:themeShade="BF"/>
          <w:sz w:val="20"/>
          <w:szCs w:val="20"/>
        </w:rPr>
      </w:pPr>
    </w:p>
    <w:p w14:paraId="58B6C039" w14:textId="77777777" w:rsidR="0076059E" w:rsidRPr="00AC6963" w:rsidRDefault="0076059E" w:rsidP="0076059E">
      <w:pPr>
        <w:spacing w:after="0" w:line="240" w:lineRule="auto"/>
        <w:jc w:val="both"/>
        <w:rPr>
          <w:rFonts w:ascii="Segoe UI" w:hAnsi="Segoe UI" w:cs="Segoe UI"/>
          <w:sz w:val="20"/>
          <w:szCs w:val="20"/>
        </w:rPr>
      </w:pPr>
      <w:r w:rsidRPr="00AC6963">
        <w:rPr>
          <w:rFonts w:ascii="Segoe UI" w:hAnsi="Segoe UI" w:cs="Segoe UI"/>
          <w:sz w:val="20"/>
          <w:szCs w:val="20"/>
        </w:rPr>
        <w:t>La formation des collaborateurs au RGPD doit être réalisée une fois par an, ou tous les deux ans selon leur niveau d’implication dans le traitement des données personnelles. Il est essentiel de documenter cette démarche et de conserver une trace des formations réalisées (dates, contenus, participants) afin de pouvoir démontrer la conformité en cas de contrôle.</w:t>
      </w:r>
    </w:p>
    <w:p w14:paraId="3E6D2A4C" w14:textId="77777777" w:rsidR="00A02E51" w:rsidRPr="00AC6963" w:rsidRDefault="00A02E51" w:rsidP="0076059E">
      <w:pPr>
        <w:spacing w:after="0" w:line="240" w:lineRule="auto"/>
        <w:jc w:val="both"/>
        <w:rPr>
          <w:rFonts w:ascii="Segoe UI" w:hAnsi="Segoe UI" w:cs="Segoe UI"/>
          <w:sz w:val="20"/>
          <w:szCs w:val="20"/>
        </w:rPr>
      </w:pPr>
    </w:p>
    <w:tbl>
      <w:tblPr>
        <w:tblStyle w:val="Grilledutableau"/>
        <w:tblW w:w="0" w:type="auto"/>
        <w:tblLook w:val="04A0" w:firstRow="1" w:lastRow="0" w:firstColumn="1" w:lastColumn="0" w:noHBand="0" w:noVBand="1"/>
      </w:tblPr>
      <w:tblGrid>
        <w:gridCol w:w="6799"/>
        <w:gridCol w:w="2263"/>
      </w:tblGrid>
      <w:tr w:rsidR="00A02E51" w:rsidRPr="00AC6963" w14:paraId="40EE23D8" w14:textId="77777777" w:rsidTr="00D74919">
        <w:trPr>
          <w:trHeight w:val="436"/>
        </w:trPr>
        <w:tc>
          <w:tcPr>
            <w:tcW w:w="6799" w:type="dxa"/>
          </w:tcPr>
          <w:p w14:paraId="791F3CF4" w14:textId="77777777" w:rsidR="00A02E51" w:rsidRPr="00AC6963" w:rsidRDefault="00A02E5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3E7245D7" w14:textId="77777777" w:rsidR="00A02E51" w:rsidRPr="00AC6963" w:rsidRDefault="00A02E5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A02E51" w:rsidRPr="00AC6963" w14:paraId="49984CB2" w14:textId="77777777" w:rsidTr="00D74919">
        <w:tc>
          <w:tcPr>
            <w:tcW w:w="6799" w:type="dxa"/>
          </w:tcPr>
          <w:p w14:paraId="0AE1EE0A" w14:textId="3AD94D32" w:rsidR="00A02E51" w:rsidRPr="00AC6963" w:rsidRDefault="00A02E51"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53– Formation – sensibilisation données personnelles 1 fois par an/ tous les deux ans</w:t>
            </w:r>
          </w:p>
          <w:p w14:paraId="18759D93" w14:textId="77777777" w:rsidR="00A02E51" w:rsidRPr="00AC6963" w:rsidRDefault="00A02E51" w:rsidP="00D74919">
            <w:pPr>
              <w:rPr>
                <w:rFonts w:ascii="Segoe UI" w:eastAsia="Calibri" w:hAnsi="Segoe UI" w:cs="Segoe UI"/>
                <w:sz w:val="20"/>
                <w:szCs w:val="20"/>
              </w:rPr>
            </w:pPr>
          </w:p>
        </w:tc>
        <w:tc>
          <w:tcPr>
            <w:tcW w:w="2263" w:type="dxa"/>
          </w:tcPr>
          <w:p w14:paraId="732ABCC2" w14:textId="77777777" w:rsidR="00A02E51" w:rsidRPr="00AC6963" w:rsidRDefault="00A02E51" w:rsidP="00D74919">
            <w:pPr>
              <w:jc w:val="both"/>
              <w:rPr>
                <w:rFonts w:ascii="Segoe UI" w:eastAsia="Calibri" w:hAnsi="Segoe UI" w:cs="Segoe UI"/>
                <w:sz w:val="20"/>
                <w:szCs w:val="20"/>
              </w:rPr>
            </w:pPr>
            <w:r w:rsidRPr="00AC6963">
              <w:rPr>
                <w:rFonts w:ascii="Segoe UI" w:eastAsia="Calibri" w:hAnsi="Segoe UI" w:cs="Segoe UI"/>
                <w:sz w:val="20"/>
                <w:szCs w:val="20"/>
              </w:rPr>
              <w:t>DPO – Service RH</w:t>
            </w:r>
          </w:p>
        </w:tc>
      </w:tr>
    </w:tbl>
    <w:p w14:paraId="7C3101C7" w14:textId="77777777" w:rsidR="00A02E51" w:rsidRPr="00AC6963" w:rsidRDefault="00A02E51" w:rsidP="0076059E">
      <w:pPr>
        <w:spacing w:after="0" w:line="240" w:lineRule="auto"/>
        <w:jc w:val="both"/>
        <w:rPr>
          <w:rFonts w:ascii="Segoe UI" w:hAnsi="Segoe UI" w:cs="Segoe UI"/>
          <w:sz w:val="20"/>
          <w:szCs w:val="20"/>
        </w:rPr>
      </w:pPr>
    </w:p>
    <w:p w14:paraId="0F03DB05" w14:textId="77777777" w:rsidR="00A02E51" w:rsidRPr="00AC6963" w:rsidRDefault="00A02E51" w:rsidP="00A02E51">
      <w:pPr>
        <w:spacing w:after="0" w:line="240" w:lineRule="auto"/>
        <w:jc w:val="both"/>
        <w:rPr>
          <w:rFonts w:ascii="Segoe UI" w:hAnsi="Segoe UI" w:cs="Segoe UI"/>
          <w:sz w:val="20"/>
          <w:szCs w:val="20"/>
        </w:rPr>
      </w:pPr>
    </w:p>
    <w:p w14:paraId="21F603A5" w14:textId="7756E912" w:rsidR="00A02E51" w:rsidRPr="00AC6963" w:rsidRDefault="00A02E51" w:rsidP="00F819EE">
      <w:pPr>
        <w:pStyle w:val="Titre2"/>
        <w:numPr>
          <w:ilvl w:val="1"/>
          <w:numId w:val="10"/>
        </w:numPr>
        <w:spacing w:line="240" w:lineRule="auto"/>
        <w:jc w:val="both"/>
        <w:rPr>
          <w:rFonts w:ascii="Segoe UI" w:hAnsi="Segoe UI" w:cs="Segoe UI"/>
          <w:szCs w:val="20"/>
        </w:rPr>
      </w:pPr>
      <w:bookmarkStart w:id="41" w:name="_Toc213062980"/>
      <w:r w:rsidRPr="00AC6963">
        <w:rPr>
          <w:rFonts w:ascii="Segoe UI" w:hAnsi="Segoe UI" w:cs="Segoe UI"/>
          <w:szCs w:val="20"/>
        </w:rPr>
        <w:t>Changement de poste d’un collaborateur ou départ d’un collaborateur :</w:t>
      </w:r>
      <w:bookmarkEnd w:id="41"/>
    </w:p>
    <w:p w14:paraId="78B04403" w14:textId="77777777" w:rsidR="00A02E51" w:rsidRPr="00AC6963" w:rsidRDefault="00A02E51" w:rsidP="00A02E51">
      <w:pPr>
        <w:spacing w:line="240" w:lineRule="auto"/>
        <w:jc w:val="both"/>
        <w:rPr>
          <w:rFonts w:ascii="Segoe UI" w:hAnsi="Segoe UI" w:cs="Segoe UI"/>
          <w:sz w:val="20"/>
          <w:szCs w:val="20"/>
        </w:rPr>
      </w:pPr>
    </w:p>
    <w:p w14:paraId="75F68696" w14:textId="590522E1" w:rsidR="00A02E51" w:rsidRPr="00AC6963" w:rsidRDefault="00A02E51" w:rsidP="003517C6">
      <w:pPr>
        <w:spacing w:before="120" w:after="0" w:line="240" w:lineRule="auto"/>
        <w:jc w:val="both"/>
        <w:rPr>
          <w:rFonts w:ascii="Segoe UI" w:hAnsi="Segoe UI" w:cs="Segoe UI"/>
          <w:sz w:val="20"/>
          <w:szCs w:val="20"/>
        </w:rPr>
      </w:pPr>
      <w:r w:rsidRPr="00AC6963">
        <w:rPr>
          <w:rFonts w:ascii="Segoe UI" w:hAnsi="Segoe UI" w:cs="Segoe UI"/>
          <w:sz w:val="20"/>
          <w:szCs w:val="20"/>
        </w:rPr>
        <w:t>La principale difficulté résulte dans le maintien d’habilitation qui n’ont plus lieur.</w:t>
      </w:r>
    </w:p>
    <w:p w14:paraId="7402A3EC" w14:textId="0E3EBBBD" w:rsidR="00A02E51" w:rsidRPr="00AC6963" w:rsidRDefault="00A02E51" w:rsidP="003517C6">
      <w:pPr>
        <w:spacing w:before="120" w:after="120" w:line="240" w:lineRule="auto"/>
        <w:jc w:val="both"/>
        <w:rPr>
          <w:rFonts w:ascii="Segoe UI" w:hAnsi="Segoe UI" w:cs="Segoe UI"/>
          <w:sz w:val="20"/>
          <w:szCs w:val="20"/>
        </w:rPr>
      </w:pPr>
      <w:r w:rsidRPr="00AC6963">
        <w:rPr>
          <w:rFonts w:ascii="Segoe UI" w:hAnsi="Segoe UI" w:cs="Segoe UI"/>
          <w:sz w:val="20"/>
          <w:szCs w:val="20"/>
        </w:rPr>
        <w:t>Par ailleurs, en cas de départ (ou de changement de poste), il convient de s’assurer de récupérer l’ensemble des outils mis à sa disposition</w:t>
      </w:r>
    </w:p>
    <w:tbl>
      <w:tblPr>
        <w:tblStyle w:val="Grilledutableau"/>
        <w:tblW w:w="0" w:type="auto"/>
        <w:tblLook w:val="04A0" w:firstRow="1" w:lastRow="0" w:firstColumn="1" w:lastColumn="0" w:noHBand="0" w:noVBand="1"/>
      </w:tblPr>
      <w:tblGrid>
        <w:gridCol w:w="6799"/>
        <w:gridCol w:w="2263"/>
      </w:tblGrid>
      <w:tr w:rsidR="00A02E51" w:rsidRPr="00AC6963" w14:paraId="54EE09CC" w14:textId="77777777" w:rsidTr="00D74919">
        <w:trPr>
          <w:trHeight w:val="436"/>
        </w:trPr>
        <w:tc>
          <w:tcPr>
            <w:tcW w:w="6799" w:type="dxa"/>
          </w:tcPr>
          <w:p w14:paraId="7AF4123A" w14:textId="77777777" w:rsidR="00A02E51" w:rsidRPr="00AC6963" w:rsidRDefault="00A02E5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006C470A" w14:textId="77777777" w:rsidR="00A02E51" w:rsidRPr="00AC6963" w:rsidRDefault="00A02E51"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A02E51" w:rsidRPr="00AC6963" w14:paraId="1B768E65" w14:textId="77777777" w:rsidTr="00D74919">
        <w:tc>
          <w:tcPr>
            <w:tcW w:w="6799" w:type="dxa"/>
          </w:tcPr>
          <w:p w14:paraId="0F184F45" w14:textId="12978EBD" w:rsidR="00A02E51" w:rsidRPr="00AC6963" w:rsidRDefault="00A02E51"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54– Vérification et mise à jour des habilitations</w:t>
            </w:r>
          </w:p>
        </w:tc>
        <w:tc>
          <w:tcPr>
            <w:tcW w:w="2263" w:type="dxa"/>
          </w:tcPr>
          <w:p w14:paraId="32A5BDFE" w14:textId="383F2DD9" w:rsidR="00A02E51" w:rsidRPr="00AC6963" w:rsidRDefault="00A02E51" w:rsidP="00D74919">
            <w:pPr>
              <w:jc w:val="both"/>
              <w:rPr>
                <w:rFonts w:ascii="Segoe UI" w:eastAsia="Calibri" w:hAnsi="Segoe UI" w:cs="Segoe UI"/>
                <w:sz w:val="20"/>
                <w:szCs w:val="20"/>
              </w:rPr>
            </w:pPr>
            <w:r w:rsidRPr="00AC6963">
              <w:rPr>
                <w:rFonts w:ascii="Segoe UI" w:eastAsia="Calibri" w:hAnsi="Segoe UI" w:cs="Segoe UI"/>
                <w:sz w:val="20"/>
                <w:szCs w:val="20"/>
              </w:rPr>
              <w:t>DPO – Service RH – DSI</w:t>
            </w:r>
          </w:p>
        </w:tc>
      </w:tr>
      <w:tr w:rsidR="00A02E51" w:rsidRPr="00AC6963" w14:paraId="51B7EB38" w14:textId="77777777" w:rsidTr="00D74919">
        <w:tc>
          <w:tcPr>
            <w:tcW w:w="6799" w:type="dxa"/>
          </w:tcPr>
          <w:p w14:paraId="3BDF83A6" w14:textId="0F06096B" w:rsidR="00A02E51" w:rsidRPr="00AC6963" w:rsidRDefault="00A02E51" w:rsidP="00D74919">
            <w:pPr>
              <w:jc w:val="both"/>
              <w:rPr>
                <w:rFonts w:ascii="Segoe UI" w:hAnsi="Segoe UI" w:cs="Segoe UI"/>
                <w:b/>
                <w:bCs/>
                <w:color w:val="2F5496" w:themeColor="accent1" w:themeShade="BF"/>
                <w:sz w:val="20"/>
                <w:szCs w:val="20"/>
                <w:lang w:eastAsia="fr-FR"/>
              </w:rPr>
            </w:pPr>
            <w:r w:rsidRPr="00AC6963">
              <w:rPr>
                <w:rFonts w:ascii="Segoe UI" w:hAnsi="Segoe UI" w:cs="Segoe UI"/>
                <w:b/>
                <w:bCs/>
                <w:color w:val="2F5496" w:themeColor="accent1" w:themeShade="BF"/>
                <w:sz w:val="20"/>
                <w:szCs w:val="20"/>
                <w:lang w:eastAsia="fr-FR"/>
              </w:rPr>
              <w:t>55 – Récupération des outils mis à disposition du collaborateur</w:t>
            </w:r>
          </w:p>
        </w:tc>
        <w:tc>
          <w:tcPr>
            <w:tcW w:w="2263" w:type="dxa"/>
          </w:tcPr>
          <w:p w14:paraId="08CA3DF7" w14:textId="6ACEA84F" w:rsidR="00A02E51" w:rsidRPr="00AC6963" w:rsidRDefault="00A02E51" w:rsidP="00D74919">
            <w:pPr>
              <w:jc w:val="both"/>
              <w:rPr>
                <w:rFonts w:ascii="Segoe UI" w:eastAsia="Calibri" w:hAnsi="Segoe UI" w:cs="Segoe UI"/>
                <w:sz w:val="20"/>
                <w:szCs w:val="20"/>
              </w:rPr>
            </w:pPr>
            <w:r w:rsidRPr="00AC6963">
              <w:rPr>
                <w:rFonts w:ascii="Segoe UI" w:eastAsia="Calibri" w:hAnsi="Segoe UI" w:cs="Segoe UI"/>
                <w:sz w:val="20"/>
                <w:szCs w:val="20"/>
              </w:rPr>
              <w:t>DPO – Service RH – DSI</w:t>
            </w:r>
          </w:p>
        </w:tc>
      </w:tr>
    </w:tbl>
    <w:p w14:paraId="13CEBA8E" w14:textId="77777777" w:rsidR="00475C9B" w:rsidRPr="00AC6963" w:rsidRDefault="00475C9B" w:rsidP="00475C9B">
      <w:pPr>
        <w:widowControl w:val="0"/>
        <w:spacing w:before="120" w:after="120" w:line="240" w:lineRule="auto"/>
        <w:jc w:val="both"/>
        <w:rPr>
          <w:rFonts w:ascii="Segoe UI" w:eastAsia="Times New Roman" w:hAnsi="Segoe UI" w:cs="Segoe UI"/>
          <w:kern w:val="0"/>
          <w:sz w:val="20"/>
          <w:szCs w:val="20"/>
          <w:lang w:eastAsia="fr-FR"/>
          <w14:ligatures w14:val="none"/>
        </w:rPr>
      </w:pPr>
    </w:p>
    <w:p w14:paraId="7CD79440" w14:textId="135E478E" w:rsidR="00475C9B" w:rsidRPr="00AC6963" w:rsidRDefault="00475C9B" w:rsidP="00475C9B">
      <w:pPr>
        <w:pStyle w:val="Titre1"/>
        <w:numPr>
          <w:ilvl w:val="0"/>
          <w:numId w:val="10"/>
        </w:numPr>
        <w:spacing w:line="240" w:lineRule="auto"/>
        <w:rPr>
          <w:rFonts w:ascii="Segoe UI" w:hAnsi="Segoe UI" w:cs="Segoe UI"/>
          <w:sz w:val="20"/>
          <w:szCs w:val="20"/>
        </w:rPr>
      </w:pPr>
      <w:bookmarkStart w:id="42" w:name="_Toc213062981"/>
      <w:r w:rsidRPr="00AC6963">
        <w:rPr>
          <w:rFonts w:ascii="Segoe UI" w:hAnsi="Segoe UI" w:cs="Segoe UI"/>
          <w:sz w:val="20"/>
          <w:szCs w:val="20"/>
        </w:rPr>
        <w:t>L’ARCHIVAGE DES DOCUMENTS ET LEUR MISE A JOUR</w:t>
      </w:r>
      <w:bookmarkEnd w:id="42"/>
    </w:p>
    <w:p w14:paraId="755F6411" w14:textId="77777777" w:rsidR="00475C9B" w:rsidRPr="00AC6963" w:rsidRDefault="00475C9B" w:rsidP="003517C6">
      <w:p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Il est nécessaire de conserver les documents suivants et de les regrouper dans un fichier attitré :</w:t>
      </w:r>
    </w:p>
    <w:p w14:paraId="678ED416"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politiques données personnelles</w:t>
      </w:r>
    </w:p>
    <w:p w14:paraId="6D6B5031"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 registre des traitements</w:t>
      </w:r>
    </w:p>
    <w:p w14:paraId="48F05FD6"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analyses d’impact (AIPD) pour les traitements à risque</w:t>
      </w:r>
    </w:p>
    <w:p w14:paraId="48996E48"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contrats avec les sous-traitants et les clauses de responsabilité</w:t>
      </w:r>
    </w:p>
    <w:p w14:paraId="41289C51"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contrats avec les co-traitants</w:t>
      </w:r>
    </w:p>
    <w:p w14:paraId="4E01B94D"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registre des Droits</w:t>
      </w:r>
    </w:p>
    <w:p w14:paraId="332E8BB3"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registres des Violations</w:t>
      </w:r>
    </w:p>
    <w:p w14:paraId="1BB22BDE"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 Registre des Prestataires</w:t>
      </w:r>
    </w:p>
    <w:p w14:paraId="1D49B553"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La Synthèse de mise en conformité</w:t>
      </w:r>
    </w:p>
    <w:p w14:paraId="2FBDE42E"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preuves de formation des équipes : attestations de participation, supports de formation, feuilles d’émargement….</w:t>
      </w:r>
    </w:p>
    <w:p w14:paraId="22E786F0"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 xml:space="preserve">Les factures ou conventions d’accompagnement juridique : elles attestent que l’association AXELERA a fait appel à un avocat pour sécuriser sa mise en conformité. </w:t>
      </w:r>
    </w:p>
    <w:p w14:paraId="273070F1"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notices d’information diffusées</w:t>
      </w:r>
    </w:p>
    <w:p w14:paraId="08699988"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lastRenderedPageBreak/>
        <w:t>Les modèles de consentement : formulaires signés, logs de consentement en ligne, ou preuves d’acceptation explicite. Ces éléments sont cruciaux lorsque le traitement repose sur cette base légale.</w:t>
      </w:r>
    </w:p>
    <w:p w14:paraId="5633B0ED"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autorisations de droit à l’image</w:t>
      </w:r>
    </w:p>
    <w:p w14:paraId="1817489F"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différents échanges avec les DPD d’autres sociétés</w:t>
      </w:r>
    </w:p>
    <w:p w14:paraId="5049AB0A"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mentions sur les formulaires de collecte</w:t>
      </w:r>
    </w:p>
    <w:p w14:paraId="35339013" w14:textId="77777777" w:rsidR="00475C9B" w:rsidRPr="00AC6963" w:rsidRDefault="00475C9B" w:rsidP="003517C6">
      <w:pPr>
        <w:numPr>
          <w:ilvl w:val="0"/>
          <w:numId w:val="6"/>
        </w:numPr>
        <w:spacing w:before="120" w:after="0"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Les preuves de purge ou d’archivage : journaux d’effacement, rapports d’anonymisation, ou attestations de suppression par les prestataires.</w:t>
      </w:r>
    </w:p>
    <w:p w14:paraId="162B02E5" w14:textId="77777777" w:rsidR="00475C9B" w:rsidRPr="00AC6963" w:rsidRDefault="00475C9B" w:rsidP="00475C9B">
      <w:pPr>
        <w:spacing w:before="100" w:beforeAutospacing="1" w:after="100" w:afterAutospacing="1"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Ces documents doivent être datés, et la date de dernière modification doit apparaitre.</w:t>
      </w:r>
    </w:p>
    <w:p w14:paraId="0B1AC471" w14:textId="77777777" w:rsidR="00475C9B" w:rsidRPr="00AC6963" w:rsidRDefault="00475C9B" w:rsidP="00475C9B">
      <w:pPr>
        <w:spacing w:before="100" w:beforeAutospacing="1" w:after="100" w:afterAutospacing="1"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Une revue de ces documents, à chaque nouveau traitement et au moins deux fois par an est requis.</w:t>
      </w:r>
    </w:p>
    <w:p w14:paraId="1CEECDD6" w14:textId="77777777" w:rsidR="00475C9B" w:rsidRPr="00AC6963" w:rsidRDefault="00475C9B" w:rsidP="00475C9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line="240" w:lineRule="auto"/>
        <w:jc w:val="both"/>
        <w:rPr>
          <w:rFonts w:ascii="Segoe UI" w:eastAsia="Times New Roman" w:hAnsi="Segoe UI" w:cs="Segoe UI"/>
          <w:kern w:val="0"/>
          <w:sz w:val="20"/>
          <w:szCs w:val="20"/>
          <w:lang w:eastAsia="fr-FR"/>
          <w14:ligatures w14:val="none"/>
        </w:rPr>
      </w:pPr>
      <w:r w:rsidRPr="00AC6963">
        <w:rPr>
          <w:rFonts w:ascii="Segoe UI" w:eastAsia="Times New Roman" w:hAnsi="Segoe UI" w:cs="Segoe UI"/>
          <w:kern w:val="0"/>
          <w:sz w:val="20"/>
          <w:szCs w:val="20"/>
          <w:lang w:eastAsia="fr-FR"/>
          <w14:ligatures w14:val="none"/>
        </w:rPr>
        <w:t>La traçabilité est essentielle pour prouver que les droits des personnes sont respectés, que les données sont sécurisées, et que les traitements sont maîtrisés. En cas de contrôle de la CNIL, cette documentation est la première ligne de défense.</w:t>
      </w:r>
    </w:p>
    <w:tbl>
      <w:tblPr>
        <w:tblStyle w:val="Grilledutableau"/>
        <w:tblW w:w="0" w:type="auto"/>
        <w:tblLook w:val="04A0" w:firstRow="1" w:lastRow="0" w:firstColumn="1" w:lastColumn="0" w:noHBand="0" w:noVBand="1"/>
      </w:tblPr>
      <w:tblGrid>
        <w:gridCol w:w="6799"/>
        <w:gridCol w:w="2263"/>
      </w:tblGrid>
      <w:tr w:rsidR="00475C9B" w:rsidRPr="00AC6963" w14:paraId="10CDED82" w14:textId="77777777" w:rsidTr="00D74919">
        <w:trPr>
          <w:trHeight w:val="436"/>
        </w:trPr>
        <w:tc>
          <w:tcPr>
            <w:tcW w:w="6799" w:type="dxa"/>
          </w:tcPr>
          <w:p w14:paraId="31303EE9" w14:textId="77777777" w:rsidR="00475C9B" w:rsidRPr="00AC6963" w:rsidRDefault="00475C9B"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Quoi</w:t>
            </w:r>
          </w:p>
        </w:tc>
        <w:tc>
          <w:tcPr>
            <w:tcW w:w="2263" w:type="dxa"/>
          </w:tcPr>
          <w:p w14:paraId="22EA47B7" w14:textId="77777777" w:rsidR="00475C9B" w:rsidRPr="00AC6963" w:rsidRDefault="00475C9B" w:rsidP="00D74919">
            <w:pPr>
              <w:jc w:val="both"/>
              <w:rPr>
                <w:rFonts w:ascii="Segoe UI" w:eastAsia="Calibri" w:hAnsi="Segoe UI" w:cs="Segoe UI"/>
                <w:b/>
                <w:bCs/>
                <w:sz w:val="20"/>
                <w:szCs w:val="20"/>
              </w:rPr>
            </w:pPr>
            <w:r w:rsidRPr="00AC6963">
              <w:rPr>
                <w:rFonts w:ascii="Segoe UI" w:eastAsia="Calibri" w:hAnsi="Segoe UI" w:cs="Segoe UI"/>
                <w:b/>
                <w:bCs/>
                <w:sz w:val="20"/>
                <w:szCs w:val="20"/>
              </w:rPr>
              <w:t>Qui</w:t>
            </w:r>
          </w:p>
        </w:tc>
      </w:tr>
      <w:tr w:rsidR="00475C9B" w:rsidRPr="00AC6963" w14:paraId="64764E43" w14:textId="77777777" w:rsidTr="00D74919">
        <w:tc>
          <w:tcPr>
            <w:tcW w:w="6799" w:type="dxa"/>
          </w:tcPr>
          <w:p w14:paraId="491DF885" w14:textId="0DE9AEF0" w:rsidR="00475C9B" w:rsidRPr="00AC6963" w:rsidRDefault="00475C9B" w:rsidP="003517C6">
            <w:pPr>
              <w:jc w:val="both"/>
              <w:rPr>
                <w:rFonts w:ascii="Segoe UI" w:eastAsia="Calibri" w:hAnsi="Segoe UI" w:cs="Segoe UI"/>
                <w:sz w:val="20"/>
                <w:szCs w:val="20"/>
              </w:rPr>
            </w:pPr>
            <w:r w:rsidRPr="00AC6963">
              <w:rPr>
                <w:rFonts w:ascii="Segoe UI" w:hAnsi="Segoe UI" w:cs="Segoe UI"/>
                <w:b/>
                <w:bCs/>
                <w:color w:val="2F5496" w:themeColor="accent1" w:themeShade="BF"/>
                <w:sz w:val="20"/>
                <w:szCs w:val="20"/>
                <w:lang w:eastAsia="fr-FR"/>
              </w:rPr>
              <w:t>56– Vérification et mise à jour de l’ensemble des documents de la conformité</w:t>
            </w:r>
          </w:p>
        </w:tc>
        <w:tc>
          <w:tcPr>
            <w:tcW w:w="2263" w:type="dxa"/>
          </w:tcPr>
          <w:p w14:paraId="1DD3E148" w14:textId="13AE2CDD" w:rsidR="00475C9B" w:rsidRPr="00AC6963" w:rsidRDefault="00475C9B" w:rsidP="00D74919">
            <w:pPr>
              <w:jc w:val="both"/>
              <w:rPr>
                <w:rFonts w:ascii="Segoe UI" w:eastAsia="Calibri" w:hAnsi="Segoe UI" w:cs="Segoe UI"/>
                <w:sz w:val="20"/>
                <w:szCs w:val="20"/>
              </w:rPr>
            </w:pPr>
            <w:r w:rsidRPr="00AC6963">
              <w:rPr>
                <w:rFonts w:ascii="Segoe UI" w:eastAsia="Calibri" w:hAnsi="Segoe UI" w:cs="Segoe UI"/>
                <w:sz w:val="20"/>
                <w:szCs w:val="20"/>
              </w:rPr>
              <w:t>DPO – Assistant à DPO</w:t>
            </w:r>
          </w:p>
        </w:tc>
      </w:tr>
    </w:tbl>
    <w:p w14:paraId="6E0F9035" w14:textId="77777777" w:rsidR="00C245DC" w:rsidRPr="00AC6963" w:rsidRDefault="00C245DC" w:rsidP="00C245DC">
      <w:pPr>
        <w:rPr>
          <w:rFonts w:ascii="Segoe UI" w:hAnsi="Segoe UI" w:cs="Segoe UI"/>
          <w:sz w:val="20"/>
          <w:szCs w:val="20"/>
        </w:rPr>
      </w:pPr>
    </w:p>
    <w:sectPr w:rsidR="00C245DC" w:rsidRPr="00AC6963" w:rsidSect="00AC6963">
      <w:footerReference w:type="default" r:id="rId28"/>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Garret Dalmais Aurelie" w:date="2025-10-31T12:20:00Z" w:initials="AG">
    <w:p w14:paraId="7D491AC4" w14:textId="77777777" w:rsidR="00605B81" w:rsidRDefault="00605B81" w:rsidP="00605B81">
      <w:pPr>
        <w:pStyle w:val="Commentaire"/>
      </w:pPr>
      <w:r>
        <w:rPr>
          <w:rStyle w:val="Marquedecommentaire"/>
        </w:rPr>
        <w:annotationRef/>
      </w:r>
      <w:r>
        <w:t>Mettre un lien vers lesdites Politiques Données Personnelles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91A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84F036" w16cex:dateUtc="2025-10-31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91AC4" w16cid:durableId="7584F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2CB8" w14:textId="77777777" w:rsidR="009B7013" w:rsidRDefault="009B7013" w:rsidP="00CF5CB0">
      <w:pPr>
        <w:spacing w:after="0" w:line="240" w:lineRule="auto"/>
      </w:pPr>
      <w:r>
        <w:separator/>
      </w:r>
    </w:p>
  </w:endnote>
  <w:endnote w:type="continuationSeparator" w:id="0">
    <w:p w14:paraId="347A8EDA" w14:textId="77777777" w:rsidR="009B7013" w:rsidRDefault="009B7013" w:rsidP="00CF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06414"/>
      <w:docPartObj>
        <w:docPartGallery w:val="Page Numbers (Bottom of Page)"/>
        <w:docPartUnique/>
      </w:docPartObj>
    </w:sdtPr>
    <w:sdtEndPr/>
    <w:sdtContent>
      <w:p w14:paraId="65991F7B" w14:textId="1657FD94" w:rsidR="00CF5CB0" w:rsidRDefault="00CF5CB0">
        <w:pPr>
          <w:pStyle w:val="Pieddepage"/>
          <w:jc w:val="center"/>
        </w:pPr>
        <w:r>
          <w:fldChar w:fldCharType="begin"/>
        </w:r>
        <w:r>
          <w:instrText>PAGE   \* MERGEFORMAT</w:instrText>
        </w:r>
        <w:r>
          <w:fldChar w:fldCharType="separate"/>
        </w:r>
        <w:r>
          <w:t>2</w:t>
        </w:r>
        <w:r>
          <w:fldChar w:fldCharType="end"/>
        </w:r>
      </w:p>
    </w:sdtContent>
  </w:sdt>
  <w:p w14:paraId="181F905B" w14:textId="77777777" w:rsidR="00CF5CB0" w:rsidRDefault="00CF5C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5CA4" w14:textId="77777777" w:rsidR="009B7013" w:rsidRDefault="009B7013" w:rsidP="00CF5CB0">
      <w:pPr>
        <w:spacing w:after="0" w:line="240" w:lineRule="auto"/>
      </w:pPr>
      <w:r>
        <w:separator/>
      </w:r>
    </w:p>
  </w:footnote>
  <w:footnote w:type="continuationSeparator" w:id="0">
    <w:p w14:paraId="6FB79EFD" w14:textId="77777777" w:rsidR="009B7013" w:rsidRDefault="009B7013" w:rsidP="00CF5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D4E"/>
    <w:multiLevelType w:val="multilevel"/>
    <w:tmpl w:val="DB26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7CFE"/>
    <w:multiLevelType w:val="hybridMultilevel"/>
    <w:tmpl w:val="D9B0B03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2F579F1"/>
    <w:multiLevelType w:val="hybridMultilevel"/>
    <w:tmpl w:val="E8CED4C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F22885"/>
    <w:multiLevelType w:val="hybridMultilevel"/>
    <w:tmpl w:val="51EC6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3A0EBB"/>
    <w:multiLevelType w:val="hybridMultilevel"/>
    <w:tmpl w:val="520E4EAA"/>
    <w:lvl w:ilvl="0" w:tplc="FFFFFFFF">
      <w:start w:val="1"/>
      <w:numFmt w:val="bullet"/>
      <w:lvlText w:val=""/>
      <w:lvlJc w:val="left"/>
      <w:pPr>
        <w:ind w:left="1080" w:hanging="360"/>
      </w:pPr>
      <w:rPr>
        <w:rFonts w:ascii="Wingdings" w:hAnsi="Wingdings" w:hint="default"/>
      </w:rPr>
    </w:lvl>
    <w:lvl w:ilvl="1" w:tplc="276226EC">
      <w:start w:val="6"/>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7077A72"/>
    <w:multiLevelType w:val="hybridMultilevel"/>
    <w:tmpl w:val="C090D45E"/>
    <w:lvl w:ilvl="0" w:tplc="FFFFFFFF">
      <w:start w:val="1"/>
      <w:numFmt w:val="bullet"/>
      <w:lvlText w:val=""/>
      <w:lvlJc w:val="left"/>
      <w:pPr>
        <w:ind w:left="1080" w:hanging="360"/>
      </w:pPr>
      <w:rPr>
        <w:rFonts w:ascii="Wingdings" w:hAnsi="Wingdings" w:hint="default"/>
      </w:rPr>
    </w:lvl>
    <w:lvl w:ilvl="1" w:tplc="596E4A82">
      <w:start w:val="14"/>
      <w:numFmt w:val="bullet"/>
      <w:lvlText w:val="-"/>
      <w:lvlJc w:val="left"/>
      <w:pPr>
        <w:ind w:left="1800" w:hanging="360"/>
      </w:pPr>
      <w:rPr>
        <w:rFonts w:ascii="Calibri" w:eastAsia="Calibr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B336FD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77853"/>
    <w:multiLevelType w:val="multilevel"/>
    <w:tmpl w:val="D23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6592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F92257"/>
    <w:multiLevelType w:val="hybridMultilevel"/>
    <w:tmpl w:val="0EF05AE8"/>
    <w:lvl w:ilvl="0" w:tplc="3F8E9616">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2B22E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F23615"/>
    <w:multiLevelType w:val="multilevel"/>
    <w:tmpl w:val="E3F6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5237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BA79BC"/>
    <w:multiLevelType w:val="hybridMultilevel"/>
    <w:tmpl w:val="FEF820A8"/>
    <w:lvl w:ilvl="0" w:tplc="559C9B9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0403BB"/>
    <w:multiLevelType w:val="hybridMultilevel"/>
    <w:tmpl w:val="AE128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18683F"/>
    <w:multiLevelType w:val="hybridMultilevel"/>
    <w:tmpl w:val="96BE7EFA"/>
    <w:lvl w:ilvl="0" w:tplc="276226E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0E270B"/>
    <w:multiLevelType w:val="multilevel"/>
    <w:tmpl w:val="FAF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67A0C"/>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27530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30388B"/>
    <w:multiLevelType w:val="hybridMultilevel"/>
    <w:tmpl w:val="73D4F6D8"/>
    <w:lvl w:ilvl="0" w:tplc="B260BF40">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170DCE"/>
    <w:multiLevelType w:val="hybridMultilevel"/>
    <w:tmpl w:val="7F6CF24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D52E9B"/>
    <w:multiLevelType w:val="hybridMultilevel"/>
    <w:tmpl w:val="ADE6ED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4B80B6D"/>
    <w:multiLevelType w:val="hybridMultilevel"/>
    <w:tmpl w:val="35DA694C"/>
    <w:lvl w:ilvl="0" w:tplc="A2BC7090">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77181D"/>
    <w:multiLevelType w:val="hybridMultilevel"/>
    <w:tmpl w:val="A4DE59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4080831">
    <w:abstractNumId w:val="19"/>
  </w:num>
  <w:num w:numId="2" w16cid:durableId="1123499226">
    <w:abstractNumId w:val="13"/>
  </w:num>
  <w:num w:numId="3" w16cid:durableId="1101488474">
    <w:abstractNumId w:val="22"/>
  </w:num>
  <w:num w:numId="4" w16cid:durableId="455686169">
    <w:abstractNumId w:val="0"/>
  </w:num>
  <w:num w:numId="5" w16cid:durableId="159002269">
    <w:abstractNumId w:val="16"/>
  </w:num>
  <w:num w:numId="6" w16cid:durableId="535893105">
    <w:abstractNumId w:val="11"/>
  </w:num>
  <w:num w:numId="7" w16cid:durableId="1484858623">
    <w:abstractNumId w:val="2"/>
  </w:num>
  <w:num w:numId="8" w16cid:durableId="966622998">
    <w:abstractNumId w:val="20"/>
  </w:num>
  <w:num w:numId="9" w16cid:durableId="945311179">
    <w:abstractNumId w:val="3"/>
  </w:num>
  <w:num w:numId="10" w16cid:durableId="915019079">
    <w:abstractNumId w:val="12"/>
  </w:num>
  <w:num w:numId="11" w16cid:durableId="469985184">
    <w:abstractNumId w:val="22"/>
    <w:lvlOverride w:ilvl="0">
      <w:startOverride w:val="1"/>
    </w:lvlOverride>
  </w:num>
  <w:num w:numId="12" w16cid:durableId="1989243558">
    <w:abstractNumId w:val="21"/>
  </w:num>
  <w:num w:numId="13" w16cid:durableId="51660696">
    <w:abstractNumId w:val="9"/>
    <w:lvlOverride w:ilvl="0">
      <w:startOverride w:val="1"/>
    </w:lvlOverride>
  </w:num>
  <w:num w:numId="14" w16cid:durableId="175467166">
    <w:abstractNumId w:val="1"/>
  </w:num>
  <w:num w:numId="15" w16cid:durableId="363529222">
    <w:abstractNumId w:val="23"/>
  </w:num>
  <w:num w:numId="16" w16cid:durableId="631129664">
    <w:abstractNumId w:val="9"/>
    <w:lvlOverride w:ilvl="0">
      <w:startOverride w:val="1"/>
    </w:lvlOverride>
  </w:num>
  <w:num w:numId="17" w16cid:durableId="1741901174">
    <w:abstractNumId w:val="9"/>
    <w:lvlOverride w:ilvl="0">
      <w:startOverride w:val="1"/>
    </w:lvlOverride>
  </w:num>
  <w:num w:numId="18" w16cid:durableId="913858282">
    <w:abstractNumId w:val="15"/>
  </w:num>
  <w:num w:numId="19" w16cid:durableId="581373169">
    <w:abstractNumId w:val="9"/>
  </w:num>
  <w:num w:numId="20" w16cid:durableId="1771659164">
    <w:abstractNumId w:val="14"/>
  </w:num>
  <w:num w:numId="21" w16cid:durableId="1454863582">
    <w:abstractNumId w:val="4"/>
  </w:num>
  <w:num w:numId="22" w16cid:durableId="740564485">
    <w:abstractNumId w:val="5"/>
  </w:num>
  <w:num w:numId="23" w16cid:durableId="1537623218">
    <w:abstractNumId w:val="7"/>
  </w:num>
  <w:num w:numId="24" w16cid:durableId="69423355">
    <w:abstractNumId w:val="22"/>
  </w:num>
  <w:num w:numId="25" w16cid:durableId="1254820762">
    <w:abstractNumId w:val="6"/>
  </w:num>
  <w:num w:numId="26" w16cid:durableId="613709760">
    <w:abstractNumId w:val="13"/>
  </w:num>
  <w:num w:numId="27" w16cid:durableId="445850317">
    <w:abstractNumId w:val="13"/>
  </w:num>
  <w:num w:numId="28" w16cid:durableId="890195038">
    <w:abstractNumId w:val="22"/>
  </w:num>
  <w:num w:numId="29" w16cid:durableId="1660692112">
    <w:abstractNumId w:val="18"/>
  </w:num>
  <w:num w:numId="30" w16cid:durableId="1719546693">
    <w:abstractNumId w:val="8"/>
  </w:num>
  <w:num w:numId="31" w16cid:durableId="1716420394">
    <w:abstractNumId w:val="22"/>
  </w:num>
  <w:num w:numId="32" w16cid:durableId="2106996863">
    <w:abstractNumId w:val="22"/>
  </w:num>
  <w:num w:numId="33" w16cid:durableId="61949839">
    <w:abstractNumId w:val="22"/>
  </w:num>
  <w:num w:numId="34" w16cid:durableId="102504986">
    <w:abstractNumId w:val="22"/>
  </w:num>
  <w:num w:numId="35" w16cid:durableId="493957455">
    <w:abstractNumId w:val="22"/>
  </w:num>
  <w:num w:numId="36" w16cid:durableId="619842886">
    <w:abstractNumId w:val="9"/>
  </w:num>
  <w:num w:numId="37" w16cid:durableId="2146509900">
    <w:abstractNumId w:val="9"/>
  </w:num>
  <w:num w:numId="38" w16cid:durableId="1051879711">
    <w:abstractNumId w:val="10"/>
  </w:num>
  <w:num w:numId="39" w16cid:durableId="2115393067">
    <w:abstractNumId w:val="17"/>
  </w:num>
  <w:num w:numId="40" w16cid:durableId="495877489">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ret Dalmais Aurelie">
    <w15:presenceInfo w15:providerId="AD" w15:userId="S::aurelie.garret-dalmais@fidal.com::4144da80-881d-4a1d-8d72-952ac242e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59"/>
    <w:rsid w:val="00002A50"/>
    <w:rsid w:val="00006995"/>
    <w:rsid w:val="00022CE6"/>
    <w:rsid w:val="00044078"/>
    <w:rsid w:val="00050DCC"/>
    <w:rsid w:val="000702DE"/>
    <w:rsid w:val="000711DE"/>
    <w:rsid w:val="00075A07"/>
    <w:rsid w:val="00086D47"/>
    <w:rsid w:val="00092E0F"/>
    <w:rsid w:val="000A34FB"/>
    <w:rsid w:val="000C015B"/>
    <w:rsid w:val="000C0C3E"/>
    <w:rsid w:val="000C603C"/>
    <w:rsid w:val="000D242D"/>
    <w:rsid w:val="000D7B3F"/>
    <w:rsid w:val="000F14E2"/>
    <w:rsid w:val="00116B9A"/>
    <w:rsid w:val="00124E9C"/>
    <w:rsid w:val="001277E1"/>
    <w:rsid w:val="00141680"/>
    <w:rsid w:val="00143125"/>
    <w:rsid w:val="00151399"/>
    <w:rsid w:val="00152EE6"/>
    <w:rsid w:val="00157EDE"/>
    <w:rsid w:val="00181230"/>
    <w:rsid w:val="001A24A4"/>
    <w:rsid w:val="001A2AD7"/>
    <w:rsid w:val="001A7E0C"/>
    <w:rsid w:val="001B46F7"/>
    <w:rsid w:val="001C1C0F"/>
    <w:rsid w:val="001E3A4E"/>
    <w:rsid w:val="001F070F"/>
    <w:rsid w:val="001F3A38"/>
    <w:rsid w:val="002033BD"/>
    <w:rsid w:val="0020614D"/>
    <w:rsid w:val="00250049"/>
    <w:rsid w:val="00256FBB"/>
    <w:rsid w:val="002638DA"/>
    <w:rsid w:val="00276C1E"/>
    <w:rsid w:val="00282BF8"/>
    <w:rsid w:val="00283528"/>
    <w:rsid w:val="002941AB"/>
    <w:rsid w:val="002D115B"/>
    <w:rsid w:val="002E4AF0"/>
    <w:rsid w:val="002F1343"/>
    <w:rsid w:val="002F39AA"/>
    <w:rsid w:val="003007E2"/>
    <w:rsid w:val="00304873"/>
    <w:rsid w:val="00325E59"/>
    <w:rsid w:val="003318A1"/>
    <w:rsid w:val="0035177B"/>
    <w:rsid w:val="003517C6"/>
    <w:rsid w:val="00355EBF"/>
    <w:rsid w:val="003738D8"/>
    <w:rsid w:val="0037599F"/>
    <w:rsid w:val="003765AB"/>
    <w:rsid w:val="00377B7C"/>
    <w:rsid w:val="00394CFE"/>
    <w:rsid w:val="003E5496"/>
    <w:rsid w:val="004010BC"/>
    <w:rsid w:val="00403C52"/>
    <w:rsid w:val="004413A3"/>
    <w:rsid w:val="00455015"/>
    <w:rsid w:val="00455A4C"/>
    <w:rsid w:val="004579BB"/>
    <w:rsid w:val="00457DF4"/>
    <w:rsid w:val="004619E6"/>
    <w:rsid w:val="00472FC8"/>
    <w:rsid w:val="00475C9B"/>
    <w:rsid w:val="00496269"/>
    <w:rsid w:val="004C00C5"/>
    <w:rsid w:val="004D02DC"/>
    <w:rsid w:val="004D2CBE"/>
    <w:rsid w:val="004D6FBA"/>
    <w:rsid w:val="00511CD9"/>
    <w:rsid w:val="005173C9"/>
    <w:rsid w:val="0052404A"/>
    <w:rsid w:val="00566621"/>
    <w:rsid w:val="005847C4"/>
    <w:rsid w:val="00597314"/>
    <w:rsid w:val="005C16F5"/>
    <w:rsid w:val="005C5F09"/>
    <w:rsid w:val="005C685C"/>
    <w:rsid w:val="00602D64"/>
    <w:rsid w:val="00605B81"/>
    <w:rsid w:val="006130B7"/>
    <w:rsid w:val="00620905"/>
    <w:rsid w:val="00656491"/>
    <w:rsid w:val="00661C7C"/>
    <w:rsid w:val="006719CC"/>
    <w:rsid w:val="00671F13"/>
    <w:rsid w:val="006979C4"/>
    <w:rsid w:val="006A2F39"/>
    <w:rsid w:val="006B41E2"/>
    <w:rsid w:val="006B55C2"/>
    <w:rsid w:val="006E34F6"/>
    <w:rsid w:val="0072775D"/>
    <w:rsid w:val="007330F6"/>
    <w:rsid w:val="0076059E"/>
    <w:rsid w:val="00761F2E"/>
    <w:rsid w:val="00763DDE"/>
    <w:rsid w:val="0078099C"/>
    <w:rsid w:val="0078767C"/>
    <w:rsid w:val="007A3990"/>
    <w:rsid w:val="007A7C54"/>
    <w:rsid w:val="007D4EBB"/>
    <w:rsid w:val="007F641D"/>
    <w:rsid w:val="00825E43"/>
    <w:rsid w:val="00840907"/>
    <w:rsid w:val="0084535B"/>
    <w:rsid w:val="0086199D"/>
    <w:rsid w:val="00871E1B"/>
    <w:rsid w:val="00877B1C"/>
    <w:rsid w:val="008A25E9"/>
    <w:rsid w:val="008A7AEB"/>
    <w:rsid w:val="008C6662"/>
    <w:rsid w:val="008C7F5F"/>
    <w:rsid w:val="008E2B9B"/>
    <w:rsid w:val="008F0C63"/>
    <w:rsid w:val="008F2EF9"/>
    <w:rsid w:val="008F7017"/>
    <w:rsid w:val="008F7160"/>
    <w:rsid w:val="00904FF0"/>
    <w:rsid w:val="00905E33"/>
    <w:rsid w:val="00912D26"/>
    <w:rsid w:val="00914014"/>
    <w:rsid w:val="00921D14"/>
    <w:rsid w:val="00923BC0"/>
    <w:rsid w:val="00930A4C"/>
    <w:rsid w:val="00934DF4"/>
    <w:rsid w:val="0095382B"/>
    <w:rsid w:val="00956423"/>
    <w:rsid w:val="00960211"/>
    <w:rsid w:val="00960D75"/>
    <w:rsid w:val="00964ED8"/>
    <w:rsid w:val="009671DE"/>
    <w:rsid w:val="00973A83"/>
    <w:rsid w:val="0098042E"/>
    <w:rsid w:val="00980ED5"/>
    <w:rsid w:val="0098363A"/>
    <w:rsid w:val="00986B37"/>
    <w:rsid w:val="009A528B"/>
    <w:rsid w:val="009B7013"/>
    <w:rsid w:val="009D6796"/>
    <w:rsid w:val="009D68AF"/>
    <w:rsid w:val="009E150D"/>
    <w:rsid w:val="009E66C9"/>
    <w:rsid w:val="009E6B59"/>
    <w:rsid w:val="00A00D2C"/>
    <w:rsid w:val="00A02E51"/>
    <w:rsid w:val="00A23727"/>
    <w:rsid w:val="00A26296"/>
    <w:rsid w:val="00A27928"/>
    <w:rsid w:val="00A279F7"/>
    <w:rsid w:val="00A4014C"/>
    <w:rsid w:val="00A479A3"/>
    <w:rsid w:val="00A81969"/>
    <w:rsid w:val="00A93183"/>
    <w:rsid w:val="00AA650A"/>
    <w:rsid w:val="00AB6C44"/>
    <w:rsid w:val="00AC38E7"/>
    <w:rsid w:val="00AC6963"/>
    <w:rsid w:val="00AC7511"/>
    <w:rsid w:val="00AC7ED8"/>
    <w:rsid w:val="00AE1046"/>
    <w:rsid w:val="00B01B33"/>
    <w:rsid w:val="00B047BD"/>
    <w:rsid w:val="00B06F23"/>
    <w:rsid w:val="00B30E73"/>
    <w:rsid w:val="00B34486"/>
    <w:rsid w:val="00B51342"/>
    <w:rsid w:val="00B609BE"/>
    <w:rsid w:val="00BA0154"/>
    <w:rsid w:val="00BA0FB4"/>
    <w:rsid w:val="00BB1731"/>
    <w:rsid w:val="00BB4261"/>
    <w:rsid w:val="00BD1570"/>
    <w:rsid w:val="00BD5224"/>
    <w:rsid w:val="00BD5A7F"/>
    <w:rsid w:val="00BE2500"/>
    <w:rsid w:val="00BE5E98"/>
    <w:rsid w:val="00C04D76"/>
    <w:rsid w:val="00C245DC"/>
    <w:rsid w:val="00C2527A"/>
    <w:rsid w:val="00C253FC"/>
    <w:rsid w:val="00C25AE0"/>
    <w:rsid w:val="00C26550"/>
    <w:rsid w:val="00C47604"/>
    <w:rsid w:val="00C92FA1"/>
    <w:rsid w:val="00CA1DA8"/>
    <w:rsid w:val="00CB5055"/>
    <w:rsid w:val="00CB67A3"/>
    <w:rsid w:val="00CD277D"/>
    <w:rsid w:val="00CD379B"/>
    <w:rsid w:val="00CE62C1"/>
    <w:rsid w:val="00CF5379"/>
    <w:rsid w:val="00CF5CB0"/>
    <w:rsid w:val="00CF7C4D"/>
    <w:rsid w:val="00D02F34"/>
    <w:rsid w:val="00D064E6"/>
    <w:rsid w:val="00D0712D"/>
    <w:rsid w:val="00D17D60"/>
    <w:rsid w:val="00D21855"/>
    <w:rsid w:val="00D278B1"/>
    <w:rsid w:val="00D60A47"/>
    <w:rsid w:val="00D65134"/>
    <w:rsid w:val="00D7115F"/>
    <w:rsid w:val="00D723FF"/>
    <w:rsid w:val="00D90BFC"/>
    <w:rsid w:val="00D92EBF"/>
    <w:rsid w:val="00DA2161"/>
    <w:rsid w:val="00DA268D"/>
    <w:rsid w:val="00DC116A"/>
    <w:rsid w:val="00DE770A"/>
    <w:rsid w:val="00DF094C"/>
    <w:rsid w:val="00E035C8"/>
    <w:rsid w:val="00E313C6"/>
    <w:rsid w:val="00E85260"/>
    <w:rsid w:val="00E9033E"/>
    <w:rsid w:val="00EB4E0A"/>
    <w:rsid w:val="00EC006E"/>
    <w:rsid w:val="00EC4EB3"/>
    <w:rsid w:val="00EC6FD9"/>
    <w:rsid w:val="00ED009F"/>
    <w:rsid w:val="00EE3C6E"/>
    <w:rsid w:val="00EF0C35"/>
    <w:rsid w:val="00EF4C96"/>
    <w:rsid w:val="00F07297"/>
    <w:rsid w:val="00F12F38"/>
    <w:rsid w:val="00F15BB7"/>
    <w:rsid w:val="00F340AC"/>
    <w:rsid w:val="00F7131C"/>
    <w:rsid w:val="00F72F04"/>
    <w:rsid w:val="00F819EE"/>
    <w:rsid w:val="00F9383A"/>
    <w:rsid w:val="00FA1196"/>
    <w:rsid w:val="00FA11E0"/>
    <w:rsid w:val="00FA2C65"/>
    <w:rsid w:val="00FC1321"/>
    <w:rsid w:val="00FE7481"/>
    <w:rsid w:val="00FF27EE"/>
    <w:rsid w:val="00FF4A03"/>
    <w:rsid w:val="00FF600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D69A"/>
  <w15:chartTrackingRefBased/>
  <w15:docId w15:val="{8DE27E58-E37C-4CB2-9EE0-18ED4B1D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0FB4"/>
    <w:pPr>
      <w:keepNext/>
      <w:keepLines/>
      <w:numPr>
        <w:numId w:val="2"/>
      </w:numPr>
      <w:spacing w:before="240" w:after="0"/>
      <w:outlineLvl w:val="0"/>
    </w:pPr>
    <w:rPr>
      <w:rFonts w:asciiTheme="majorHAnsi" w:eastAsiaTheme="majorEastAsia" w:hAnsiTheme="majorHAnsi" w:cstheme="majorBidi"/>
      <w:b/>
      <w:color w:val="2F5496" w:themeColor="accent1" w:themeShade="BF"/>
      <w:sz w:val="24"/>
      <w:szCs w:val="32"/>
    </w:rPr>
  </w:style>
  <w:style w:type="paragraph" w:styleId="Titre2">
    <w:name w:val="heading 2"/>
    <w:basedOn w:val="Normal"/>
    <w:next w:val="Normal"/>
    <w:link w:val="Titre2Car"/>
    <w:uiPriority w:val="9"/>
    <w:unhideWhenUsed/>
    <w:qFormat/>
    <w:rsid w:val="0095382B"/>
    <w:pPr>
      <w:keepNext/>
      <w:keepLines/>
      <w:numPr>
        <w:numId w:val="3"/>
      </w:numPr>
      <w:spacing w:before="40" w:after="0"/>
      <w:outlineLvl w:val="1"/>
    </w:pPr>
    <w:rPr>
      <w:rFonts w:asciiTheme="majorHAnsi" w:eastAsiaTheme="majorEastAsia" w:hAnsiTheme="majorHAnsi" w:cstheme="majorBidi"/>
      <w:b/>
      <w:color w:val="2F5496" w:themeColor="accent1" w:themeShade="BF"/>
      <w:sz w:val="20"/>
      <w:szCs w:val="26"/>
      <w:u w:val="single"/>
    </w:rPr>
  </w:style>
  <w:style w:type="paragraph" w:styleId="Titre3">
    <w:name w:val="heading 3"/>
    <w:basedOn w:val="Normal"/>
    <w:next w:val="Normal"/>
    <w:link w:val="Titre3Car"/>
    <w:uiPriority w:val="9"/>
    <w:unhideWhenUsed/>
    <w:qFormat/>
    <w:rsid w:val="0076059E"/>
    <w:pPr>
      <w:keepNext/>
      <w:keepLines/>
      <w:numPr>
        <w:numId w:val="19"/>
      </w:numPr>
      <w:spacing w:before="40" w:after="0"/>
      <w:outlineLvl w:val="2"/>
    </w:pPr>
    <w:rPr>
      <w:rFonts w:asciiTheme="majorHAnsi" w:eastAsiaTheme="majorEastAsia" w:hAnsiTheme="majorHAnsi" w:cstheme="majorBidi"/>
      <w:color w:val="00B0F0"/>
      <w:szCs w:val="24"/>
      <w:u w:val="single"/>
    </w:rPr>
  </w:style>
  <w:style w:type="paragraph" w:styleId="Titre4">
    <w:name w:val="heading 4"/>
    <w:basedOn w:val="Normal"/>
    <w:next w:val="Normal"/>
    <w:link w:val="Titre4Car"/>
    <w:uiPriority w:val="9"/>
    <w:semiHidden/>
    <w:unhideWhenUsed/>
    <w:qFormat/>
    <w:rsid w:val="002D11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E6B59"/>
    <w:pPr>
      <w:ind w:left="720"/>
      <w:contextualSpacing/>
    </w:pPr>
  </w:style>
  <w:style w:type="character" w:styleId="lev">
    <w:name w:val="Strong"/>
    <w:basedOn w:val="Policepardfaut"/>
    <w:uiPriority w:val="22"/>
    <w:qFormat/>
    <w:rsid w:val="008A7AEB"/>
    <w:rPr>
      <w:b/>
      <w:bCs/>
    </w:rPr>
  </w:style>
  <w:style w:type="character" w:styleId="Lienhypertexte">
    <w:name w:val="Hyperlink"/>
    <w:basedOn w:val="Policepardfaut"/>
    <w:uiPriority w:val="99"/>
    <w:unhideWhenUsed/>
    <w:rsid w:val="00877B1C"/>
    <w:rPr>
      <w:color w:val="0000FF"/>
      <w:u w:val="single"/>
    </w:rPr>
  </w:style>
  <w:style w:type="paragraph" w:styleId="NormalWeb">
    <w:name w:val="Normal (Web)"/>
    <w:basedOn w:val="Normal"/>
    <w:uiPriority w:val="99"/>
    <w:unhideWhenUsed/>
    <w:rsid w:val="004D02D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1Car">
    <w:name w:val="Titre 1 Car"/>
    <w:basedOn w:val="Policepardfaut"/>
    <w:link w:val="Titre1"/>
    <w:uiPriority w:val="9"/>
    <w:rsid w:val="00BA0FB4"/>
    <w:rPr>
      <w:rFonts w:asciiTheme="majorHAnsi" w:eastAsiaTheme="majorEastAsia" w:hAnsiTheme="majorHAnsi" w:cstheme="majorBidi"/>
      <w:b/>
      <w:color w:val="2F5496" w:themeColor="accent1" w:themeShade="BF"/>
      <w:sz w:val="24"/>
      <w:szCs w:val="32"/>
    </w:rPr>
  </w:style>
  <w:style w:type="paragraph" w:styleId="En-ttedetabledesmatires">
    <w:name w:val="TOC Heading"/>
    <w:basedOn w:val="Titre1"/>
    <w:next w:val="Normal"/>
    <w:uiPriority w:val="39"/>
    <w:unhideWhenUsed/>
    <w:qFormat/>
    <w:rsid w:val="00BA0FB4"/>
    <w:pPr>
      <w:outlineLvl w:val="9"/>
    </w:pPr>
    <w:rPr>
      <w:kern w:val="0"/>
      <w:lang w:eastAsia="fr-FR"/>
      <w14:ligatures w14:val="none"/>
    </w:rPr>
  </w:style>
  <w:style w:type="paragraph" w:styleId="TM1">
    <w:name w:val="toc 1"/>
    <w:basedOn w:val="Normal"/>
    <w:next w:val="Normal"/>
    <w:autoRedefine/>
    <w:uiPriority w:val="39"/>
    <w:unhideWhenUsed/>
    <w:rsid w:val="00BA0FB4"/>
    <w:pPr>
      <w:spacing w:after="100"/>
    </w:pPr>
  </w:style>
  <w:style w:type="character" w:customStyle="1" w:styleId="Titre2Car">
    <w:name w:val="Titre 2 Car"/>
    <w:basedOn w:val="Policepardfaut"/>
    <w:link w:val="Titre2"/>
    <w:uiPriority w:val="9"/>
    <w:rsid w:val="0095382B"/>
    <w:rPr>
      <w:rFonts w:asciiTheme="majorHAnsi" w:eastAsiaTheme="majorEastAsia" w:hAnsiTheme="majorHAnsi" w:cstheme="majorBidi"/>
      <w:b/>
      <w:color w:val="2F5496" w:themeColor="accent1" w:themeShade="BF"/>
      <w:sz w:val="20"/>
      <w:szCs w:val="26"/>
      <w:u w:val="single"/>
    </w:rPr>
  </w:style>
  <w:style w:type="paragraph" w:styleId="TM2">
    <w:name w:val="toc 2"/>
    <w:basedOn w:val="Normal"/>
    <w:next w:val="Normal"/>
    <w:autoRedefine/>
    <w:uiPriority w:val="39"/>
    <w:unhideWhenUsed/>
    <w:rsid w:val="00FA1196"/>
    <w:pPr>
      <w:spacing w:after="100"/>
      <w:ind w:left="220"/>
    </w:pPr>
  </w:style>
  <w:style w:type="paragraph" w:styleId="En-tte">
    <w:name w:val="header"/>
    <w:basedOn w:val="Normal"/>
    <w:link w:val="En-tteCar"/>
    <w:uiPriority w:val="99"/>
    <w:unhideWhenUsed/>
    <w:rsid w:val="00CF5CB0"/>
    <w:pPr>
      <w:tabs>
        <w:tab w:val="center" w:pos="4536"/>
        <w:tab w:val="right" w:pos="9072"/>
      </w:tabs>
      <w:spacing w:after="0" w:line="240" w:lineRule="auto"/>
    </w:pPr>
  </w:style>
  <w:style w:type="character" w:customStyle="1" w:styleId="En-tteCar">
    <w:name w:val="En-tête Car"/>
    <w:basedOn w:val="Policepardfaut"/>
    <w:link w:val="En-tte"/>
    <w:uiPriority w:val="99"/>
    <w:rsid w:val="00CF5CB0"/>
  </w:style>
  <w:style w:type="paragraph" w:styleId="Pieddepage">
    <w:name w:val="footer"/>
    <w:basedOn w:val="Normal"/>
    <w:link w:val="PieddepageCar"/>
    <w:uiPriority w:val="99"/>
    <w:unhideWhenUsed/>
    <w:rsid w:val="00CF5C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5CB0"/>
  </w:style>
  <w:style w:type="paragraph" w:styleId="Rvision">
    <w:name w:val="Revision"/>
    <w:hidden/>
    <w:uiPriority w:val="99"/>
    <w:semiHidden/>
    <w:rsid w:val="00143125"/>
    <w:pPr>
      <w:spacing w:after="0" w:line="240" w:lineRule="auto"/>
    </w:pPr>
  </w:style>
  <w:style w:type="character" w:customStyle="1" w:styleId="Titre3Car">
    <w:name w:val="Titre 3 Car"/>
    <w:basedOn w:val="Policepardfaut"/>
    <w:link w:val="Titre3"/>
    <w:uiPriority w:val="9"/>
    <w:rsid w:val="0076059E"/>
    <w:rPr>
      <w:rFonts w:asciiTheme="majorHAnsi" w:eastAsiaTheme="majorEastAsia" w:hAnsiTheme="majorHAnsi" w:cstheme="majorBidi"/>
      <w:color w:val="00B0F0"/>
      <w:szCs w:val="24"/>
      <w:u w:val="single"/>
    </w:rPr>
  </w:style>
  <w:style w:type="paragraph" w:styleId="Commentaire">
    <w:name w:val="annotation text"/>
    <w:basedOn w:val="Normal"/>
    <w:link w:val="CommentaireCar"/>
    <w:uiPriority w:val="99"/>
    <w:unhideWhenUsed/>
    <w:rsid w:val="00AC7ED8"/>
    <w:pPr>
      <w:spacing w:line="240" w:lineRule="auto"/>
    </w:pPr>
    <w:rPr>
      <w:sz w:val="20"/>
      <w:szCs w:val="20"/>
    </w:rPr>
  </w:style>
  <w:style w:type="character" w:customStyle="1" w:styleId="CommentaireCar">
    <w:name w:val="Commentaire Car"/>
    <w:basedOn w:val="Policepardfaut"/>
    <w:link w:val="Commentaire"/>
    <w:uiPriority w:val="99"/>
    <w:rsid w:val="00AC7ED8"/>
    <w:rPr>
      <w:sz w:val="20"/>
      <w:szCs w:val="20"/>
    </w:rPr>
  </w:style>
  <w:style w:type="character" w:styleId="Marquedecommentaire">
    <w:name w:val="annotation reference"/>
    <w:uiPriority w:val="99"/>
    <w:rsid w:val="00AC7ED8"/>
    <w:rPr>
      <w:sz w:val="16"/>
      <w:szCs w:val="16"/>
    </w:rPr>
  </w:style>
  <w:style w:type="table" w:styleId="Grilledutableau">
    <w:name w:val="Table Grid"/>
    <w:basedOn w:val="TableauNormal"/>
    <w:uiPriority w:val="39"/>
    <w:rsid w:val="00BA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95382B"/>
    <w:pPr>
      <w:spacing w:after="100"/>
      <w:ind w:left="440"/>
    </w:pPr>
  </w:style>
  <w:style w:type="paragraph" w:styleId="Objetducommentaire">
    <w:name w:val="annotation subject"/>
    <w:basedOn w:val="Commentaire"/>
    <w:next w:val="Commentaire"/>
    <w:link w:val="ObjetducommentaireCar"/>
    <w:uiPriority w:val="99"/>
    <w:semiHidden/>
    <w:unhideWhenUsed/>
    <w:rsid w:val="00EC4EB3"/>
    <w:rPr>
      <w:b/>
      <w:bCs/>
    </w:rPr>
  </w:style>
  <w:style w:type="character" w:customStyle="1" w:styleId="ObjetducommentaireCar">
    <w:name w:val="Objet du commentaire Car"/>
    <w:basedOn w:val="CommentaireCar"/>
    <w:link w:val="Objetducommentaire"/>
    <w:uiPriority w:val="99"/>
    <w:semiHidden/>
    <w:rsid w:val="00EC4EB3"/>
    <w:rPr>
      <w:b/>
      <w:bCs/>
      <w:sz w:val="20"/>
      <w:szCs w:val="20"/>
    </w:rPr>
  </w:style>
  <w:style w:type="character" w:styleId="Mentionnonrsolue">
    <w:name w:val="Unresolved Mention"/>
    <w:basedOn w:val="Policepardfaut"/>
    <w:uiPriority w:val="99"/>
    <w:semiHidden/>
    <w:unhideWhenUsed/>
    <w:rsid w:val="007A7C54"/>
    <w:rPr>
      <w:color w:val="605E5C"/>
      <w:shd w:val="clear" w:color="auto" w:fill="E1DFDD"/>
    </w:rPr>
  </w:style>
  <w:style w:type="character" w:customStyle="1" w:styleId="ParagraphedelisteCar">
    <w:name w:val="Paragraphe de liste Car"/>
    <w:basedOn w:val="Policepardfaut"/>
    <w:link w:val="Paragraphedeliste"/>
    <w:uiPriority w:val="34"/>
    <w:locked/>
    <w:rsid w:val="00980ED5"/>
  </w:style>
  <w:style w:type="character" w:customStyle="1" w:styleId="Titre4Car">
    <w:name w:val="Titre 4 Car"/>
    <w:basedOn w:val="Policepardfaut"/>
    <w:link w:val="Titre4"/>
    <w:uiPriority w:val="9"/>
    <w:semiHidden/>
    <w:rsid w:val="002D11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242">
      <w:bodyDiv w:val="1"/>
      <w:marLeft w:val="0"/>
      <w:marRight w:val="0"/>
      <w:marTop w:val="0"/>
      <w:marBottom w:val="0"/>
      <w:divBdr>
        <w:top w:val="none" w:sz="0" w:space="0" w:color="auto"/>
        <w:left w:val="none" w:sz="0" w:space="0" w:color="auto"/>
        <w:bottom w:val="none" w:sz="0" w:space="0" w:color="auto"/>
        <w:right w:val="none" w:sz="0" w:space="0" w:color="auto"/>
      </w:divBdr>
    </w:div>
    <w:div w:id="115301271">
      <w:bodyDiv w:val="1"/>
      <w:marLeft w:val="0"/>
      <w:marRight w:val="0"/>
      <w:marTop w:val="0"/>
      <w:marBottom w:val="0"/>
      <w:divBdr>
        <w:top w:val="none" w:sz="0" w:space="0" w:color="auto"/>
        <w:left w:val="none" w:sz="0" w:space="0" w:color="auto"/>
        <w:bottom w:val="none" w:sz="0" w:space="0" w:color="auto"/>
        <w:right w:val="none" w:sz="0" w:space="0" w:color="auto"/>
      </w:divBdr>
    </w:div>
    <w:div w:id="319039315">
      <w:bodyDiv w:val="1"/>
      <w:marLeft w:val="0"/>
      <w:marRight w:val="0"/>
      <w:marTop w:val="0"/>
      <w:marBottom w:val="0"/>
      <w:divBdr>
        <w:top w:val="none" w:sz="0" w:space="0" w:color="auto"/>
        <w:left w:val="none" w:sz="0" w:space="0" w:color="auto"/>
        <w:bottom w:val="none" w:sz="0" w:space="0" w:color="auto"/>
        <w:right w:val="none" w:sz="0" w:space="0" w:color="auto"/>
      </w:divBdr>
    </w:div>
    <w:div w:id="457266366">
      <w:bodyDiv w:val="1"/>
      <w:marLeft w:val="0"/>
      <w:marRight w:val="0"/>
      <w:marTop w:val="0"/>
      <w:marBottom w:val="0"/>
      <w:divBdr>
        <w:top w:val="none" w:sz="0" w:space="0" w:color="auto"/>
        <w:left w:val="none" w:sz="0" w:space="0" w:color="auto"/>
        <w:bottom w:val="none" w:sz="0" w:space="0" w:color="auto"/>
        <w:right w:val="none" w:sz="0" w:space="0" w:color="auto"/>
      </w:divBdr>
    </w:div>
    <w:div w:id="461963631">
      <w:bodyDiv w:val="1"/>
      <w:marLeft w:val="0"/>
      <w:marRight w:val="0"/>
      <w:marTop w:val="0"/>
      <w:marBottom w:val="0"/>
      <w:divBdr>
        <w:top w:val="none" w:sz="0" w:space="0" w:color="auto"/>
        <w:left w:val="none" w:sz="0" w:space="0" w:color="auto"/>
        <w:bottom w:val="none" w:sz="0" w:space="0" w:color="auto"/>
        <w:right w:val="none" w:sz="0" w:space="0" w:color="auto"/>
      </w:divBdr>
      <w:divsChild>
        <w:div w:id="372466335">
          <w:marLeft w:val="0"/>
          <w:marRight w:val="0"/>
          <w:marTop w:val="0"/>
          <w:marBottom w:val="0"/>
          <w:divBdr>
            <w:top w:val="none" w:sz="0" w:space="0" w:color="auto"/>
            <w:left w:val="none" w:sz="0" w:space="0" w:color="auto"/>
            <w:bottom w:val="none" w:sz="0" w:space="0" w:color="auto"/>
            <w:right w:val="none" w:sz="0" w:space="0" w:color="auto"/>
          </w:divBdr>
          <w:divsChild>
            <w:div w:id="13287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70293">
      <w:bodyDiv w:val="1"/>
      <w:marLeft w:val="0"/>
      <w:marRight w:val="0"/>
      <w:marTop w:val="0"/>
      <w:marBottom w:val="0"/>
      <w:divBdr>
        <w:top w:val="none" w:sz="0" w:space="0" w:color="auto"/>
        <w:left w:val="none" w:sz="0" w:space="0" w:color="auto"/>
        <w:bottom w:val="none" w:sz="0" w:space="0" w:color="auto"/>
        <w:right w:val="none" w:sz="0" w:space="0" w:color="auto"/>
      </w:divBdr>
    </w:div>
    <w:div w:id="493230542">
      <w:bodyDiv w:val="1"/>
      <w:marLeft w:val="0"/>
      <w:marRight w:val="0"/>
      <w:marTop w:val="0"/>
      <w:marBottom w:val="0"/>
      <w:divBdr>
        <w:top w:val="none" w:sz="0" w:space="0" w:color="auto"/>
        <w:left w:val="none" w:sz="0" w:space="0" w:color="auto"/>
        <w:bottom w:val="none" w:sz="0" w:space="0" w:color="auto"/>
        <w:right w:val="none" w:sz="0" w:space="0" w:color="auto"/>
      </w:divBdr>
    </w:div>
    <w:div w:id="639917643">
      <w:bodyDiv w:val="1"/>
      <w:marLeft w:val="0"/>
      <w:marRight w:val="0"/>
      <w:marTop w:val="0"/>
      <w:marBottom w:val="0"/>
      <w:divBdr>
        <w:top w:val="none" w:sz="0" w:space="0" w:color="auto"/>
        <w:left w:val="none" w:sz="0" w:space="0" w:color="auto"/>
        <w:bottom w:val="none" w:sz="0" w:space="0" w:color="auto"/>
        <w:right w:val="none" w:sz="0" w:space="0" w:color="auto"/>
      </w:divBdr>
    </w:div>
    <w:div w:id="703791992">
      <w:bodyDiv w:val="1"/>
      <w:marLeft w:val="0"/>
      <w:marRight w:val="0"/>
      <w:marTop w:val="0"/>
      <w:marBottom w:val="0"/>
      <w:divBdr>
        <w:top w:val="none" w:sz="0" w:space="0" w:color="auto"/>
        <w:left w:val="none" w:sz="0" w:space="0" w:color="auto"/>
        <w:bottom w:val="none" w:sz="0" w:space="0" w:color="auto"/>
        <w:right w:val="none" w:sz="0" w:space="0" w:color="auto"/>
      </w:divBdr>
    </w:div>
    <w:div w:id="709960249">
      <w:bodyDiv w:val="1"/>
      <w:marLeft w:val="0"/>
      <w:marRight w:val="0"/>
      <w:marTop w:val="0"/>
      <w:marBottom w:val="0"/>
      <w:divBdr>
        <w:top w:val="none" w:sz="0" w:space="0" w:color="auto"/>
        <w:left w:val="none" w:sz="0" w:space="0" w:color="auto"/>
        <w:bottom w:val="none" w:sz="0" w:space="0" w:color="auto"/>
        <w:right w:val="none" w:sz="0" w:space="0" w:color="auto"/>
      </w:divBdr>
    </w:div>
    <w:div w:id="734083347">
      <w:bodyDiv w:val="1"/>
      <w:marLeft w:val="0"/>
      <w:marRight w:val="0"/>
      <w:marTop w:val="0"/>
      <w:marBottom w:val="0"/>
      <w:divBdr>
        <w:top w:val="none" w:sz="0" w:space="0" w:color="auto"/>
        <w:left w:val="none" w:sz="0" w:space="0" w:color="auto"/>
        <w:bottom w:val="none" w:sz="0" w:space="0" w:color="auto"/>
        <w:right w:val="none" w:sz="0" w:space="0" w:color="auto"/>
      </w:divBdr>
      <w:divsChild>
        <w:div w:id="2077623924">
          <w:marLeft w:val="0"/>
          <w:marRight w:val="0"/>
          <w:marTop w:val="0"/>
          <w:marBottom w:val="0"/>
          <w:divBdr>
            <w:top w:val="none" w:sz="0" w:space="0" w:color="auto"/>
            <w:left w:val="none" w:sz="0" w:space="0" w:color="auto"/>
            <w:bottom w:val="none" w:sz="0" w:space="0" w:color="auto"/>
            <w:right w:val="none" w:sz="0" w:space="0" w:color="auto"/>
          </w:divBdr>
          <w:divsChild>
            <w:div w:id="1183393681">
              <w:marLeft w:val="0"/>
              <w:marRight w:val="0"/>
              <w:marTop w:val="0"/>
              <w:marBottom w:val="0"/>
              <w:divBdr>
                <w:top w:val="none" w:sz="0" w:space="0" w:color="auto"/>
                <w:left w:val="none" w:sz="0" w:space="0" w:color="auto"/>
                <w:bottom w:val="none" w:sz="0" w:space="0" w:color="auto"/>
                <w:right w:val="none" w:sz="0" w:space="0" w:color="auto"/>
              </w:divBdr>
              <w:divsChild>
                <w:div w:id="1450464804">
                  <w:marLeft w:val="0"/>
                  <w:marRight w:val="0"/>
                  <w:marTop w:val="0"/>
                  <w:marBottom w:val="0"/>
                  <w:divBdr>
                    <w:top w:val="none" w:sz="0" w:space="0" w:color="auto"/>
                    <w:left w:val="none" w:sz="0" w:space="0" w:color="auto"/>
                    <w:bottom w:val="none" w:sz="0" w:space="0" w:color="auto"/>
                    <w:right w:val="none" w:sz="0" w:space="0" w:color="auto"/>
                  </w:divBdr>
                  <w:divsChild>
                    <w:div w:id="452555332">
                      <w:marLeft w:val="0"/>
                      <w:marRight w:val="0"/>
                      <w:marTop w:val="0"/>
                      <w:marBottom w:val="0"/>
                      <w:divBdr>
                        <w:top w:val="none" w:sz="0" w:space="0" w:color="auto"/>
                        <w:left w:val="none" w:sz="0" w:space="0" w:color="auto"/>
                        <w:bottom w:val="none" w:sz="0" w:space="0" w:color="auto"/>
                        <w:right w:val="none" w:sz="0" w:space="0" w:color="auto"/>
                      </w:divBdr>
                      <w:divsChild>
                        <w:div w:id="1347290817">
                          <w:marLeft w:val="0"/>
                          <w:marRight w:val="0"/>
                          <w:marTop w:val="0"/>
                          <w:marBottom w:val="0"/>
                          <w:divBdr>
                            <w:top w:val="none" w:sz="0" w:space="0" w:color="auto"/>
                            <w:left w:val="none" w:sz="0" w:space="0" w:color="auto"/>
                            <w:bottom w:val="none" w:sz="0" w:space="0" w:color="auto"/>
                            <w:right w:val="none" w:sz="0" w:space="0" w:color="auto"/>
                          </w:divBdr>
                          <w:divsChild>
                            <w:div w:id="1823109564">
                              <w:marLeft w:val="0"/>
                              <w:marRight w:val="0"/>
                              <w:marTop w:val="0"/>
                              <w:marBottom w:val="0"/>
                              <w:divBdr>
                                <w:top w:val="none" w:sz="0" w:space="0" w:color="auto"/>
                                <w:left w:val="none" w:sz="0" w:space="0" w:color="auto"/>
                                <w:bottom w:val="none" w:sz="0" w:space="0" w:color="auto"/>
                                <w:right w:val="none" w:sz="0" w:space="0" w:color="auto"/>
                              </w:divBdr>
                              <w:divsChild>
                                <w:div w:id="744257487">
                                  <w:marLeft w:val="0"/>
                                  <w:marRight w:val="0"/>
                                  <w:marTop w:val="0"/>
                                  <w:marBottom w:val="0"/>
                                  <w:divBdr>
                                    <w:top w:val="none" w:sz="0" w:space="0" w:color="auto"/>
                                    <w:left w:val="none" w:sz="0" w:space="0" w:color="auto"/>
                                    <w:bottom w:val="none" w:sz="0" w:space="0" w:color="auto"/>
                                    <w:right w:val="none" w:sz="0" w:space="0" w:color="auto"/>
                                  </w:divBdr>
                                  <w:divsChild>
                                    <w:div w:id="671223510">
                                      <w:marLeft w:val="0"/>
                                      <w:marRight w:val="0"/>
                                      <w:marTop w:val="0"/>
                                      <w:marBottom w:val="0"/>
                                      <w:divBdr>
                                        <w:top w:val="none" w:sz="0" w:space="0" w:color="auto"/>
                                        <w:left w:val="none" w:sz="0" w:space="0" w:color="auto"/>
                                        <w:bottom w:val="none" w:sz="0" w:space="0" w:color="auto"/>
                                        <w:right w:val="none" w:sz="0" w:space="0" w:color="auto"/>
                                      </w:divBdr>
                                      <w:divsChild>
                                        <w:div w:id="725682708">
                                          <w:marLeft w:val="0"/>
                                          <w:marRight w:val="0"/>
                                          <w:marTop w:val="0"/>
                                          <w:marBottom w:val="0"/>
                                          <w:divBdr>
                                            <w:top w:val="none" w:sz="0" w:space="0" w:color="auto"/>
                                            <w:left w:val="none" w:sz="0" w:space="0" w:color="auto"/>
                                            <w:bottom w:val="none" w:sz="0" w:space="0" w:color="auto"/>
                                            <w:right w:val="none" w:sz="0" w:space="0" w:color="auto"/>
                                          </w:divBdr>
                                          <w:divsChild>
                                            <w:div w:id="1603299563">
                                              <w:marLeft w:val="0"/>
                                              <w:marRight w:val="0"/>
                                              <w:marTop w:val="0"/>
                                              <w:marBottom w:val="0"/>
                                              <w:divBdr>
                                                <w:top w:val="none" w:sz="0" w:space="0" w:color="auto"/>
                                                <w:left w:val="none" w:sz="0" w:space="0" w:color="auto"/>
                                                <w:bottom w:val="none" w:sz="0" w:space="0" w:color="auto"/>
                                                <w:right w:val="none" w:sz="0" w:space="0" w:color="auto"/>
                                              </w:divBdr>
                                              <w:divsChild>
                                                <w:div w:id="1900625747">
                                                  <w:marLeft w:val="0"/>
                                                  <w:marRight w:val="0"/>
                                                  <w:marTop w:val="0"/>
                                                  <w:marBottom w:val="0"/>
                                                  <w:divBdr>
                                                    <w:top w:val="none" w:sz="0" w:space="0" w:color="auto"/>
                                                    <w:left w:val="none" w:sz="0" w:space="0" w:color="auto"/>
                                                    <w:bottom w:val="none" w:sz="0" w:space="0" w:color="auto"/>
                                                    <w:right w:val="none" w:sz="0" w:space="0" w:color="auto"/>
                                                  </w:divBdr>
                                                  <w:divsChild>
                                                    <w:div w:id="288820051">
                                                      <w:marLeft w:val="0"/>
                                                      <w:marRight w:val="0"/>
                                                      <w:marTop w:val="0"/>
                                                      <w:marBottom w:val="0"/>
                                                      <w:divBdr>
                                                        <w:top w:val="none" w:sz="0" w:space="0" w:color="auto"/>
                                                        <w:left w:val="none" w:sz="0" w:space="0" w:color="auto"/>
                                                        <w:bottom w:val="none" w:sz="0" w:space="0" w:color="auto"/>
                                                        <w:right w:val="none" w:sz="0" w:space="0" w:color="auto"/>
                                                      </w:divBdr>
                                                      <w:divsChild>
                                                        <w:div w:id="31660488">
                                                          <w:marLeft w:val="0"/>
                                                          <w:marRight w:val="0"/>
                                                          <w:marTop w:val="0"/>
                                                          <w:marBottom w:val="0"/>
                                                          <w:divBdr>
                                                            <w:top w:val="none" w:sz="0" w:space="0" w:color="auto"/>
                                                            <w:left w:val="none" w:sz="0" w:space="0" w:color="auto"/>
                                                            <w:bottom w:val="none" w:sz="0" w:space="0" w:color="auto"/>
                                                            <w:right w:val="none" w:sz="0" w:space="0" w:color="auto"/>
                                                          </w:divBdr>
                                                          <w:divsChild>
                                                            <w:div w:id="12231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3630505">
      <w:bodyDiv w:val="1"/>
      <w:marLeft w:val="0"/>
      <w:marRight w:val="0"/>
      <w:marTop w:val="0"/>
      <w:marBottom w:val="0"/>
      <w:divBdr>
        <w:top w:val="none" w:sz="0" w:space="0" w:color="auto"/>
        <w:left w:val="none" w:sz="0" w:space="0" w:color="auto"/>
        <w:bottom w:val="none" w:sz="0" w:space="0" w:color="auto"/>
        <w:right w:val="none" w:sz="0" w:space="0" w:color="auto"/>
      </w:divBdr>
    </w:div>
    <w:div w:id="780030526">
      <w:bodyDiv w:val="1"/>
      <w:marLeft w:val="0"/>
      <w:marRight w:val="0"/>
      <w:marTop w:val="0"/>
      <w:marBottom w:val="0"/>
      <w:divBdr>
        <w:top w:val="none" w:sz="0" w:space="0" w:color="auto"/>
        <w:left w:val="none" w:sz="0" w:space="0" w:color="auto"/>
        <w:bottom w:val="none" w:sz="0" w:space="0" w:color="auto"/>
        <w:right w:val="none" w:sz="0" w:space="0" w:color="auto"/>
      </w:divBdr>
      <w:divsChild>
        <w:div w:id="1063530280">
          <w:marLeft w:val="0"/>
          <w:marRight w:val="0"/>
          <w:marTop w:val="0"/>
          <w:marBottom w:val="0"/>
          <w:divBdr>
            <w:top w:val="none" w:sz="0" w:space="0" w:color="auto"/>
            <w:left w:val="none" w:sz="0" w:space="0" w:color="auto"/>
            <w:bottom w:val="none" w:sz="0" w:space="0" w:color="auto"/>
            <w:right w:val="none" w:sz="0" w:space="0" w:color="auto"/>
          </w:divBdr>
          <w:divsChild>
            <w:div w:id="1752892164">
              <w:marLeft w:val="0"/>
              <w:marRight w:val="0"/>
              <w:marTop w:val="0"/>
              <w:marBottom w:val="0"/>
              <w:divBdr>
                <w:top w:val="none" w:sz="0" w:space="0" w:color="auto"/>
                <w:left w:val="none" w:sz="0" w:space="0" w:color="auto"/>
                <w:bottom w:val="none" w:sz="0" w:space="0" w:color="auto"/>
                <w:right w:val="none" w:sz="0" w:space="0" w:color="auto"/>
              </w:divBdr>
              <w:divsChild>
                <w:div w:id="1736658362">
                  <w:marLeft w:val="0"/>
                  <w:marRight w:val="0"/>
                  <w:marTop w:val="0"/>
                  <w:marBottom w:val="0"/>
                  <w:divBdr>
                    <w:top w:val="none" w:sz="0" w:space="0" w:color="auto"/>
                    <w:left w:val="none" w:sz="0" w:space="0" w:color="auto"/>
                    <w:bottom w:val="none" w:sz="0" w:space="0" w:color="auto"/>
                    <w:right w:val="none" w:sz="0" w:space="0" w:color="auto"/>
                  </w:divBdr>
                  <w:divsChild>
                    <w:div w:id="1051609996">
                      <w:marLeft w:val="0"/>
                      <w:marRight w:val="0"/>
                      <w:marTop w:val="0"/>
                      <w:marBottom w:val="0"/>
                      <w:divBdr>
                        <w:top w:val="none" w:sz="0" w:space="0" w:color="auto"/>
                        <w:left w:val="none" w:sz="0" w:space="0" w:color="auto"/>
                        <w:bottom w:val="none" w:sz="0" w:space="0" w:color="auto"/>
                        <w:right w:val="none" w:sz="0" w:space="0" w:color="auto"/>
                      </w:divBdr>
                      <w:divsChild>
                        <w:div w:id="161285092">
                          <w:marLeft w:val="0"/>
                          <w:marRight w:val="0"/>
                          <w:marTop w:val="0"/>
                          <w:marBottom w:val="0"/>
                          <w:divBdr>
                            <w:top w:val="none" w:sz="0" w:space="0" w:color="auto"/>
                            <w:left w:val="none" w:sz="0" w:space="0" w:color="auto"/>
                            <w:bottom w:val="none" w:sz="0" w:space="0" w:color="auto"/>
                            <w:right w:val="none" w:sz="0" w:space="0" w:color="auto"/>
                          </w:divBdr>
                          <w:divsChild>
                            <w:div w:id="1950891790">
                              <w:marLeft w:val="0"/>
                              <w:marRight w:val="0"/>
                              <w:marTop w:val="0"/>
                              <w:marBottom w:val="0"/>
                              <w:divBdr>
                                <w:top w:val="none" w:sz="0" w:space="0" w:color="auto"/>
                                <w:left w:val="none" w:sz="0" w:space="0" w:color="auto"/>
                                <w:bottom w:val="none" w:sz="0" w:space="0" w:color="auto"/>
                                <w:right w:val="none" w:sz="0" w:space="0" w:color="auto"/>
                              </w:divBdr>
                              <w:divsChild>
                                <w:div w:id="2104840621">
                                  <w:marLeft w:val="0"/>
                                  <w:marRight w:val="0"/>
                                  <w:marTop w:val="0"/>
                                  <w:marBottom w:val="0"/>
                                  <w:divBdr>
                                    <w:top w:val="none" w:sz="0" w:space="0" w:color="auto"/>
                                    <w:left w:val="none" w:sz="0" w:space="0" w:color="auto"/>
                                    <w:bottom w:val="none" w:sz="0" w:space="0" w:color="auto"/>
                                    <w:right w:val="none" w:sz="0" w:space="0" w:color="auto"/>
                                  </w:divBdr>
                                  <w:divsChild>
                                    <w:div w:id="1771850410">
                                      <w:marLeft w:val="0"/>
                                      <w:marRight w:val="0"/>
                                      <w:marTop w:val="0"/>
                                      <w:marBottom w:val="0"/>
                                      <w:divBdr>
                                        <w:top w:val="none" w:sz="0" w:space="0" w:color="auto"/>
                                        <w:left w:val="none" w:sz="0" w:space="0" w:color="auto"/>
                                        <w:bottom w:val="none" w:sz="0" w:space="0" w:color="auto"/>
                                        <w:right w:val="none" w:sz="0" w:space="0" w:color="auto"/>
                                      </w:divBdr>
                                      <w:divsChild>
                                        <w:div w:id="245463765">
                                          <w:marLeft w:val="0"/>
                                          <w:marRight w:val="0"/>
                                          <w:marTop w:val="0"/>
                                          <w:marBottom w:val="0"/>
                                          <w:divBdr>
                                            <w:top w:val="none" w:sz="0" w:space="0" w:color="auto"/>
                                            <w:left w:val="none" w:sz="0" w:space="0" w:color="auto"/>
                                            <w:bottom w:val="none" w:sz="0" w:space="0" w:color="auto"/>
                                            <w:right w:val="none" w:sz="0" w:space="0" w:color="auto"/>
                                          </w:divBdr>
                                          <w:divsChild>
                                            <w:div w:id="481115814">
                                              <w:marLeft w:val="0"/>
                                              <w:marRight w:val="0"/>
                                              <w:marTop w:val="0"/>
                                              <w:marBottom w:val="0"/>
                                              <w:divBdr>
                                                <w:top w:val="none" w:sz="0" w:space="0" w:color="auto"/>
                                                <w:left w:val="none" w:sz="0" w:space="0" w:color="auto"/>
                                                <w:bottom w:val="none" w:sz="0" w:space="0" w:color="auto"/>
                                                <w:right w:val="none" w:sz="0" w:space="0" w:color="auto"/>
                                              </w:divBdr>
                                              <w:divsChild>
                                                <w:div w:id="430009706">
                                                  <w:marLeft w:val="0"/>
                                                  <w:marRight w:val="0"/>
                                                  <w:marTop w:val="0"/>
                                                  <w:marBottom w:val="0"/>
                                                  <w:divBdr>
                                                    <w:top w:val="none" w:sz="0" w:space="0" w:color="auto"/>
                                                    <w:left w:val="none" w:sz="0" w:space="0" w:color="auto"/>
                                                    <w:bottom w:val="none" w:sz="0" w:space="0" w:color="auto"/>
                                                    <w:right w:val="none" w:sz="0" w:space="0" w:color="auto"/>
                                                  </w:divBdr>
                                                  <w:divsChild>
                                                    <w:div w:id="1130244930">
                                                      <w:marLeft w:val="0"/>
                                                      <w:marRight w:val="0"/>
                                                      <w:marTop w:val="0"/>
                                                      <w:marBottom w:val="0"/>
                                                      <w:divBdr>
                                                        <w:top w:val="none" w:sz="0" w:space="0" w:color="auto"/>
                                                        <w:left w:val="none" w:sz="0" w:space="0" w:color="auto"/>
                                                        <w:bottom w:val="none" w:sz="0" w:space="0" w:color="auto"/>
                                                        <w:right w:val="none" w:sz="0" w:space="0" w:color="auto"/>
                                                      </w:divBdr>
                                                      <w:divsChild>
                                                        <w:div w:id="536237010">
                                                          <w:marLeft w:val="0"/>
                                                          <w:marRight w:val="0"/>
                                                          <w:marTop w:val="0"/>
                                                          <w:marBottom w:val="0"/>
                                                          <w:divBdr>
                                                            <w:top w:val="none" w:sz="0" w:space="0" w:color="auto"/>
                                                            <w:left w:val="none" w:sz="0" w:space="0" w:color="auto"/>
                                                            <w:bottom w:val="none" w:sz="0" w:space="0" w:color="auto"/>
                                                            <w:right w:val="none" w:sz="0" w:space="0" w:color="auto"/>
                                                          </w:divBdr>
                                                          <w:divsChild>
                                                            <w:div w:id="39586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5946478">
      <w:bodyDiv w:val="1"/>
      <w:marLeft w:val="0"/>
      <w:marRight w:val="0"/>
      <w:marTop w:val="0"/>
      <w:marBottom w:val="0"/>
      <w:divBdr>
        <w:top w:val="none" w:sz="0" w:space="0" w:color="auto"/>
        <w:left w:val="none" w:sz="0" w:space="0" w:color="auto"/>
        <w:bottom w:val="none" w:sz="0" w:space="0" w:color="auto"/>
        <w:right w:val="none" w:sz="0" w:space="0" w:color="auto"/>
      </w:divBdr>
      <w:divsChild>
        <w:div w:id="682584417">
          <w:marLeft w:val="0"/>
          <w:marRight w:val="0"/>
          <w:marTop w:val="0"/>
          <w:marBottom w:val="0"/>
          <w:divBdr>
            <w:top w:val="none" w:sz="0" w:space="0" w:color="auto"/>
            <w:left w:val="none" w:sz="0" w:space="0" w:color="auto"/>
            <w:bottom w:val="none" w:sz="0" w:space="0" w:color="auto"/>
            <w:right w:val="none" w:sz="0" w:space="0" w:color="auto"/>
          </w:divBdr>
        </w:div>
        <w:div w:id="1840349062">
          <w:marLeft w:val="0"/>
          <w:marRight w:val="0"/>
          <w:marTop w:val="0"/>
          <w:marBottom w:val="0"/>
          <w:divBdr>
            <w:top w:val="none" w:sz="0" w:space="0" w:color="auto"/>
            <w:left w:val="none" w:sz="0" w:space="0" w:color="auto"/>
            <w:bottom w:val="none" w:sz="0" w:space="0" w:color="auto"/>
            <w:right w:val="none" w:sz="0" w:space="0" w:color="auto"/>
          </w:divBdr>
          <w:divsChild>
            <w:div w:id="1575815879">
              <w:marLeft w:val="0"/>
              <w:marRight w:val="0"/>
              <w:marTop w:val="0"/>
              <w:marBottom w:val="0"/>
              <w:divBdr>
                <w:top w:val="none" w:sz="0" w:space="0" w:color="auto"/>
                <w:left w:val="none" w:sz="0" w:space="0" w:color="auto"/>
                <w:bottom w:val="none" w:sz="0" w:space="0" w:color="auto"/>
                <w:right w:val="none" w:sz="0" w:space="0" w:color="auto"/>
              </w:divBdr>
              <w:divsChild>
                <w:div w:id="2013291863">
                  <w:marLeft w:val="0"/>
                  <w:marRight w:val="0"/>
                  <w:marTop w:val="0"/>
                  <w:marBottom w:val="0"/>
                  <w:divBdr>
                    <w:top w:val="none" w:sz="0" w:space="0" w:color="auto"/>
                    <w:left w:val="none" w:sz="0" w:space="0" w:color="auto"/>
                    <w:bottom w:val="none" w:sz="0" w:space="0" w:color="auto"/>
                    <w:right w:val="none" w:sz="0" w:space="0" w:color="auto"/>
                  </w:divBdr>
                  <w:divsChild>
                    <w:div w:id="13405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37188">
          <w:marLeft w:val="0"/>
          <w:marRight w:val="0"/>
          <w:marTop w:val="0"/>
          <w:marBottom w:val="0"/>
          <w:divBdr>
            <w:top w:val="none" w:sz="0" w:space="0" w:color="auto"/>
            <w:left w:val="none" w:sz="0" w:space="0" w:color="auto"/>
            <w:bottom w:val="none" w:sz="0" w:space="0" w:color="auto"/>
            <w:right w:val="none" w:sz="0" w:space="0" w:color="auto"/>
          </w:divBdr>
          <w:divsChild>
            <w:div w:id="1794664286">
              <w:marLeft w:val="0"/>
              <w:marRight w:val="0"/>
              <w:marTop w:val="0"/>
              <w:marBottom w:val="0"/>
              <w:divBdr>
                <w:top w:val="none" w:sz="0" w:space="0" w:color="auto"/>
                <w:left w:val="none" w:sz="0" w:space="0" w:color="auto"/>
                <w:bottom w:val="none" w:sz="0" w:space="0" w:color="auto"/>
                <w:right w:val="none" w:sz="0" w:space="0" w:color="auto"/>
              </w:divBdr>
              <w:divsChild>
                <w:div w:id="3067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624">
          <w:marLeft w:val="0"/>
          <w:marRight w:val="0"/>
          <w:marTop w:val="0"/>
          <w:marBottom w:val="0"/>
          <w:divBdr>
            <w:top w:val="none" w:sz="0" w:space="0" w:color="auto"/>
            <w:left w:val="none" w:sz="0" w:space="0" w:color="auto"/>
            <w:bottom w:val="none" w:sz="0" w:space="0" w:color="auto"/>
            <w:right w:val="none" w:sz="0" w:space="0" w:color="auto"/>
          </w:divBdr>
          <w:divsChild>
            <w:div w:id="319580273">
              <w:marLeft w:val="0"/>
              <w:marRight w:val="0"/>
              <w:marTop w:val="0"/>
              <w:marBottom w:val="0"/>
              <w:divBdr>
                <w:top w:val="none" w:sz="0" w:space="0" w:color="auto"/>
                <w:left w:val="none" w:sz="0" w:space="0" w:color="auto"/>
                <w:bottom w:val="none" w:sz="0" w:space="0" w:color="auto"/>
                <w:right w:val="none" w:sz="0" w:space="0" w:color="auto"/>
              </w:divBdr>
              <w:divsChild>
                <w:div w:id="2023817270">
                  <w:marLeft w:val="0"/>
                  <w:marRight w:val="0"/>
                  <w:marTop w:val="0"/>
                  <w:marBottom w:val="0"/>
                  <w:divBdr>
                    <w:top w:val="none" w:sz="0" w:space="0" w:color="auto"/>
                    <w:left w:val="none" w:sz="0" w:space="0" w:color="auto"/>
                    <w:bottom w:val="none" w:sz="0" w:space="0" w:color="auto"/>
                    <w:right w:val="none" w:sz="0" w:space="0" w:color="auto"/>
                  </w:divBdr>
                  <w:divsChild>
                    <w:div w:id="18220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2108">
          <w:marLeft w:val="0"/>
          <w:marRight w:val="0"/>
          <w:marTop w:val="0"/>
          <w:marBottom w:val="0"/>
          <w:divBdr>
            <w:top w:val="none" w:sz="0" w:space="0" w:color="auto"/>
            <w:left w:val="none" w:sz="0" w:space="0" w:color="auto"/>
            <w:bottom w:val="none" w:sz="0" w:space="0" w:color="auto"/>
            <w:right w:val="none" w:sz="0" w:space="0" w:color="auto"/>
          </w:divBdr>
          <w:divsChild>
            <w:div w:id="2136873113">
              <w:marLeft w:val="0"/>
              <w:marRight w:val="0"/>
              <w:marTop w:val="0"/>
              <w:marBottom w:val="0"/>
              <w:divBdr>
                <w:top w:val="none" w:sz="0" w:space="0" w:color="auto"/>
                <w:left w:val="none" w:sz="0" w:space="0" w:color="auto"/>
                <w:bottom w:val="none" w:sz="0" w:space="0" w:color="auto"/>
                <w:right w:val="none" w:sz="0" w:space="0" w:color="auto"/>
              </w:divBdr>
              <w:divsChild>
                <w:div w:id="62988494">
                  <w:marLeft w:val="0"/>
                  <w:marRight w:val="0"/>
                  <w:marTop w:val="0"/>
                  <w:marBottom w:val="0"/>
                  <w:divBdr>
                    <w:top w:val="none" w:sz="0" w:space="0" w:color="auto"/>
                    <w:left w:val="none" w:sz="0" w:space="0" w:color="auto"/>
                    <w:bottom w:val="none" w:sz="0" w:space="0" w:color="auto"/>
                    <w:right w:val="none" w:sz="0" w:space="0" w:color="auto"/>
                  </w:divBdr>
                  <w:divsChild>
                    <w:div w:id="3313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22096">
          <w:marLeft w:val="0"/>
          <w:marRight w:val="0"/>
          <w:marTop w:val="0"/>
          <w:marBottom w:val="0"/>
          <w:divBdr>
            <w:top w:val="none" w:sz="0" w:space="0" w:color="auto"/>
            <w:left w:val="none" w:sz="0" w:space="0" w:color="auto"/>
            <w:bottom w:val="none" w:sz="0" w:space="0" w:color="auto"/>
            <w:right w:val="none" w:sz="0" w:space="0" w:color="auto"/>
          </w:divBdr>
          <w:divsChild>
            <w:div w:id="955139224">
              <w:marLeft w:val="0"/>
              <w:marRight w:val="0"/>
              <w:marTop w:val="0"/>
              <w:marBottom w:val="0"/>
              <w:divBdr>
                <w:top w:val="none" w:sz="0" w:space="0" w:color="auto"/>
                <w:left w:val="none" w:sz="0" w:space="0" w:color="auto"/>
                <w:bottom w:val="none" w:sz="0" w:space="0" w:color="auto"/>
                <w:right w:val="none" w:sz="0" w:space="0" w:color="auto"/>
              </w:divBdr>
              <w:divsChild>
                <w:div w:id="451246644">
                  <w:marLeft w:val="0"/>
                  <w:marRight w:val="0"/>
                  <w:marTop w:val="0"/>
                  <w:marBottom w:val="0"/>
                  <w:divBdr>
                    <w:top w:val="none" w:sz="0" w:space="0" w:color="auto"/>
                    <w:left w:val="none" w:sz="0" w:space="0" w:color="auto"/>
                    <w:bottom w:val="none" w:sz="0" w:space="0" w:color="auto"/>
                    <w:right w:val="none" w:sz="0" w:space="0" w:color="auto"/>
                  </w:divBdr>
                  <w:divsChild>
                    <w:div w:id="18391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5031">
          <w:marLeft w:val="0"/>
          <w:marRight w:val="0"/>
          <w:marTop w:val="0"/>
          <w:marBottom w:val="0"/>
          <w:divBdr>
            <w:top w:val="none" w:sz="0" w:space="0" w:color="auto"/>
            <w:left w:val="none" w:sz="0" w:space="0" w:color="auto"/>
            <w:bottom w:val="none" w:sz="0" w:space="0" w:color="auto"/>
            <w:right w:val="none" w:sz="0" w:space="0" w:color="auto"/>
          </w:divBdr>
          <w:divsChild>
            <w:div w:id="1401975055">
              <w:marLeft w:val="0"/>
              <w:marRight w:val="0"/>
              <w:marTop w:val="0"/>
              <w:marBottom w:val="0"/>
              <w:divBdr>
                <w:top w:val="none" w:sz="0" w:space="0" w:color="auto"/>
                <w:left w:val="none" w:sz="0" w:space="0" w:color="auto"/>
                <w:bottom w:val="none" w:sz="0" w:space="0" w:color="auto"/>
                <w:right w:val="none" w:sz="0" w:space="0" w:color="auto"/>
              </w:divBdr>
              <w:divsChild>
                <w:div w:id="6508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7082">
      <w:bodyDiv w:val="1"/>
      <w:marLeft w:val="0"/>
      <w:marRight w:val="0"/>
      <w:marTop w:val="0"/>
      <w:marBottom w:val="0"/>
      <w:divBdr>
        <w:top w:val="none" w:sz="0" w:space="0" w:color="auto"/>
        <w:left w:val="none" w:sz="0" w:space="0" w:color="auto"/>
        <w:bottom w:val="none" w:sz="0" w:space="0" w:color="auto"/>
        <w:right w:val="none" w:sz="0" w:space="0" w:color="auto"/>
      </w:divBdr>
    </w:div>
    <w:div w:id="1289242031">
      <w:bodyDiv w:val="1"/>
      <w:marLeft w:val="0"/>
      <w:marRight w:val="0"/>
      <w:marTop w:val="0"/>
      <w:marBottom w:val="0"/>
      <w:divBdr>
        <w:top w:val="none" w:sz="0" w:space="0" w:color="auto"/>
        <w:left w:val="none" w:sz="0" w:space="0" w:color="auto"/>
        <w:bottom w:val="none" w:sz="0" w:space="0" w:color="auto"/>
        <w:right w:val="none" w:sz="0" w:space="0" w:color="auto"/>
      </w:divBdr>
    </w:div>
    <w:div w:id="1324511807">
      <w:bodyDiv w:val="1"/>
      <w:marLeft w:val="0"/>
      <w:marRight w:val="0"/>
      <w:marTop w:val="0"/>
      <w:marBottom w:val="0"/>
      <w:divBdr>
        <w:top w:val="none" w:sz="0" w:space="0" w:color="auto"/>
        <w:left w:val="none" w:sz="0" w:space="0" w:color="auto"/>
        <w:bottom w:val="none" w:sz="0" w:space="0" w:color="auto"/>
        <w:right w:val="none" w:sz="0" w:space="0" w:color="auto"/>
      </w:divBdr>
      <w:divsChild>
        <w:div w:id="473640614">
          <w:marLeft w:val="0"/>
          <w:marRight w:val="0"/>
          <w:marTop w:val="525"/>
          <w:marBottom w:val="300"/>
          <w:divBdr>
            <w:top w:val="none" w:sz="0" w:space="0" w:color="auto"/>
            <w:left w:val="none" w:sz="0" w:space="0" w:color="auto"/>
            <w:bottom w:val="none" w:sz="0" w:space="0" w:color="auto"/>
            <w:right w:val="none" w:sz="0" w:space="0" w:color="auto"/>
          </w:divBdr>
        </w:div>
        <w:div w:id="832378597">
          <w:marLeft w:val="-600"/>
          <w:marRight w:val="0"/>
          <w:marTop w:val="0"/>
          <w:marBottom w:val="0"/>
          <w:divBdr>
            <w:top w:val="none" w:sz="0" w:space="0" w:color="auto"/>
            <w:left w:val="single" w:sz="48" w:space="23" w:color="D1CCB9"/>
            <w:bottom w:val="none" w:sz="0" w:space="0" w:color="auto"/>
            <w:right w:val="none" w:sz="0" w:space="0" w:color="auto"/>
          </w:divBdr>
        </w:div>
      </w:divsChild>
    </w:div>
    <w:div w:id="1370566917">
      <w:bodyDiv w:val="1"/>
      <w:marLeft w:val="0"/>
      <w:marRight w:val="0"/>
      <w:marTop w:val="0"/>
      <w:marBottom w:val="0"/>
      <w:divBdr>
        <w:top w:val="none" w:sz="0" w:space="0" w:color="auto"/>
        <w:left w:val="none" w:sz="0" w:space="0" w:color="auto"/>
        <w:bottom w:val="none" w:sz="0" w:space="0" w:color="auto"/>
        <w:right w:val="none" w:sz="0" w:space="0" w:color="auto"/>
      </w:divBdr>
    </w:div>
    <w:div w:id="1501431110">
      <w:bodyDiv w:val="1"/>
      <w:marLeft w:val="0"/>
      <w:marRight w:val="0"/>
      <w:marTop w:val="0"/>
      <w:marBottom w:val="0"/>
      <w:divBdr>
        <w:top w:val="none" w:sz="0" w:space="0" w:color="auto"/>
        <w:left w:val="none" w:sz="0" w:space="0" w:color="auto"/>
        <w:bottom w:val="none" w:sz="0" w:space="0" w:color="auto"/>
        <w:right w:val="none" w:sz="0" w:space="0" w:color="auto"/>
      </w:divBdr>
    </w:div>
    <w:div w:id="1543666024">
      <w:bodyDiv w:val="1"/>
      <w:marLeft w:val="0"/>
      <w:marRight w:val="0"/>
      <w:marTop w:val="0"/>
      <w:marBottom w:val="0"/>
      <w:divBdr>
        <w:top w:val="none" w:sz="0" w:space="0" w:color="auto"/>
        <w:left w:val="none" w:sz="0" w:space="0" w:color="auto"/>
        <w:bottom w:val="none" w:sz="0" w:space="0" w:color="auto"/>
        <w:right w:val="none" w:sz="0" w:space="0" w:color="auto"/>
      </w:divBdr>
    </w:div>
    <w:div w:id="1566068764">
      <w:bodyDiv w:val="1"/>
      <w:marLeft w:val="0"/>
      <w:marRight w:val="0"/>
      <w:marTop w:val="0"/>
      <w:marBottom w:val="0"/>
      <w:divBdr>
        <w:top w:val="none" w:sz="0" w:space="0" w:color="auto"/>
        <w:left w:val="none" w:sz="0" w:space="0" w:color="auto"/>
        <w:bottom w:val="none" w:sz="0" w:space="0" w:color="auto"/>
        <w:right w:val="none" w:sz="0" w:space="0" w:color="auto"/>
      </w:divBdr>
    </w:div>
    <w:div w:id="1628852163">
      <w:bodyDiv w:val="1"/>
      <w:marLeft w:val="0"/>
      <w:marRight w:val="0"/>
      <w:marTop w:val="0"/>
      <w:marBottom w:val="0"/>
      <w:divBdr>
        <w:top w:val="none" w:sz="0" w:space="0" w:color="auto"/>
        <w:left w:val="none" w:sz="0" w:space="0" w:color="auto"/>
        <w:bottom w:val="none" w:sz="0" w:space="0" w:color="auto"/>
        <w:right w:val="none" w:sz="0" w:space="0" w:color="auto"/>
      </w:divBdr>
    </w:div>
    <w:div w:id="1734549618">
      <w:bodyDiv w:val="1"/>
      <w:marLeft w:val="0"/>
      <w:marRight w:val="0"/>
      <w:marTop w:val="0"/>
      <w:marBottom w:val="0"/>
      <w:divBdr>
        <w:top w:val="none" w:sz="0" w:space="0" w:color="auto"/>
        <w:left w:val="none" w:sz="0" w:space="0" w:color="auto"/>
        <w:bottom w:val="none" w:sz="0" w:space="0" w:color="auto"/>
        <w:right w:val="none" w:sz="0" w:space="0" w:color="auto"/>
      </w:divBdr>
    </w:div>
    <w:div w:id="1734616702">
      <w:bodyDiv w:val="1"/>
      <w:marLeft w:val="0"/>
      <w:marRight w:val="0"/>
      <w:marTop w:val="0"/>
      <w:marBottom w:val="0"/>
      <w:divBdr>
        <w:top w:val="none" w:sz="0" w:space="0" w:color="auto"/>
        <w:left w:val="none" w:sz="0" w:space="0" w:color="auto"/>
        <w:bottom w:val="none" w:sz="0" w:space="0" w:color="auto"/>
        <w:right w:val="none" w:sz="0" w:space="0" w:color="auto"/>
      </w:divBdr>
    </w:div>
    <w:div w:id="1971591975">
      <w:bodyDiv w:val="1"/>
      <w:marLeft w:val="0"/>
      <w:marRight w:val="0"/>
      <w:marTop w:val="0"/>
      <w:marBottom w:val="0"/>
      <w:divBdr>
        <w:top w:val="none" w:sz="0" w:space="0" w:color="auto"/>
        <w:left w:val="none" w:sz="0" w:space="0" w:color="auto"/>
        <w:bottom w:val="none" w:sz="0" w:space="0" w:color="auto"/>
        <w:right w:val="none" w:sz="0" w:space="0" w:color="auto"/>
      </w:divBdr>
      <w:divsChild>
        <w:div w:id="1949849656">
          <w:marLeft w:val="0"/>
          <w:marRight w:val="0"/>
          <w:marTop w:val="0"/>
          <w:marBottom w:val="0"/>
          <w:divBdr>
            <w:top w:val="none" w:sz="0" w:space="0" w:color="auto"/>
            <w:left w:val="none" w:sz="0" w:space="0" w:color="auto"/>
            <w:bottom w:val="none" w:sz="0" w:space="0" w:color="auto"/>
            <w:right w:val="none" w:sz="0" w:space="0" w:color="auto"/>
          </w:divBdr>
          <w:divsChild>
            <w:div w:id="624385450">
              <w:marLeft w:val="0"/>
              <w:marRight w:val="0"/>
              <w:marTop w:val="0"/>
              <w:marBottom w:val="0"/>
              <w:divBdr>
                <w:top w:val="none" w:sz="0" w:space="0" w:color="auto"/>
                <w:left w:val="none" w:sz="0" w:space="0" w:color="auto"/>
                <w:bottom w:val="none" w:sz="0" w:space="0" w:color="auto"/>
                <w:right w:val="none" w:sz="0" w:space="0" w:color="auto"/>
              </w:divBdr>
              <w:divsChild>
                <w:div w:id="2019502297">
                  <w:marLeft w:val="0"/>
                  <w:marRight w:val="0"/>
                  <w:marTop w:val="0"/>
                  <w:marBottom w:val="0"/>
                  <w:divBdr>
                    <w:top w:val="none" w:sz="0" w:space="0" w:color="auto"/>
                    <w:left w:val="none" w:sz="0" w:space="0" w:color="auto"/>
                    <w:bottom w:val="none" w:sz="0" w:space="0" w:color="auto"/>
                    <w:right w:val="none" w:sz="0" w:space="0" w:color="auto"/>
                  </w:divBdr>
                  <w:divsChild>
                    <w:div w:id="26950263">
                      <w:marLeft w:val="0"/>
                      <w:marRight w:val="0"/>
                      <w:marTop w:val="0"/>
                      <w:marBottom w:val="0"/>
                      <w:divBdr>
                        <w:top w:val="none" w:sz="0" w:space="0" w:color="auto"/>
                        <w:left w:val="none" w:sz="0" w:space="0" w:color="auto"/>
                        <w:bottom w:val="none" w:sz="0" w:space="0" w:color="auto"/>
                        <w:right w:val="none" w:sz="0" w:space="0" w:color="auto"/>
                      </w:divBdr>
                      <w:divsChild>
                        <w:div w:id="1005398826">
                          <w:marLeft w:val="0"/>
                          <w:marRight w:val="0"/>
                          <w:marTop w:val="0"/>
                          <w:marBottom w:val="0"/>
                          <w:divBdr>
                            <w:top w:val="none" w:sz="0" w:space="0" w:color="auto"/>
                            <w:left w:val="none" w:sz="0" w:space="0" w:color="auto"/>
                            <w:bottom w:val="none" w:sz="0" w:space="0" w:color="auto"/>
                            <w:right w:val="none" w:sz="0" w:space="0" w:color="auto"/>
                          </w:divBdr>
                          <w:divsChild>
                            <w:div w:id="338117305">
                              <w:marLeft w:val="0"/>
                              <w:marRight w:val="0"/>
                              <w:marTop w:val="0"/>
                              <w:marBottom w:val="0"/>
                              <w:divBdr>
                                <w:top w:val="none" w:sz="0" w:space="0" w:color="auto"/>
                                <w:left w:val="none" w:sz="0" w:space="0" w:color="auto"/>
                                <w:bottom w:val="none" w:sz="0" w:space="0" w:color="auto"/>
                                <w:right w:val="none" w:sz="0" w:space="0" w:color="auto"/>
                              </w:divBdr>
                              <w:divsChild>
                                <w:div w:id="1469978416">
                                  <w:marLeft w:val="0"/>
                                  <w:marRight w:val="0"/>
                                  <w:marTop w:val="0"/>
                                  <w:marBottom w:val="0"/>
                                  <w:divBdr>
                                    <w:top w:val="none" w:sz="0" w:space="0" w:color="auto"/>
                                    <w:left w:val="none" w:sz="0" w:space="0" w:color="auto"/>
                                    <w:bottom w:val="none" w:sz="0" w:space="0" w:color="auto"/>
                                    <w:right w:val="none" w:sz="0" w:space="0" w:color="auto"/>
                                  </w:divBdr>
                                  <w:divsChild>
                                    <w:div w:id="171840732">
                                      <w:marLeft w:val="0"/>
                                      <w:marRight w:val="0"/>
                                      <w:marTop w:val="0"/>
                                      <w:marBottom w:val="0"/>
                                      <w:divBdr>
                                        <w:top w:val="none" w:sz="0" w:space="0" w:color="auto"/>
                                        <w:left w:val="none" w:sz="0" w:space="0" w:color="auto"/>
                                        <w:bottom w:val="none" w:sz="0" w:space="0" w:color="auto"/>
                                        <w:right w:val="none" w:sz="0" w:space="0" w:color="auto"/>
                                      </w:divBdr>
                                      <w:divsChild>
                                        <w:div w:id="819420507">
                                          <w:marLeft w:val="0"/>
                                          <w:marRight w:val="0"/>
                                          <w:marTop w:val="0"/>
                                          <w:marBottom w:val="0"/>
                                          <w:divBdr>
                                            <w:top w:val="none" w:sz="0" w:space="0" w:color="auto"/>
                                            <w:left w:val="none" w:sz="0" w:space="0" w:color="auto"/>
                                            <w:bottom w:val="none" w:sz="0" w:space="0" w:color="auto"/>
                                            <w:right w:val="none" w:sz="0" w:space="0" w:color="auto"/>
                                          </w:divBdr>
                                          <w:divsChild>
                                            <w:div w:id="1961760841">
                                              <w:marLeft w:val="0"/>
                                              <w:marRight w:val="0"/>
                                              <w:marTop w:val="0"/>
                                              <w:marBottom w:val="0"/>
                                              <w:divBdr>
                                                <w:top w:val="none" w:sz="0" w:space="0" w:color="auto"/>
                                                <w:left w:val="none" w:sz="0" w:space="0" w:color="auto"/>
                                                <w:bottom w:val="none" w:sz="0" w:space="0" w:color="auto"/>
                                                <w:right w:val="none" w:sz="0" w:space="0" w:color="auto"/>
                                              </w:divBdr>
                                              <w:divsChild>
                                                <w:div w:id="114491738">
                                                  <w:marLeft w:val="0"/>
                                                  <w:marRight w:val="0"/>
                                                  <w:marTop w:val="0"/>
                                                  <w:marBottom w:val="0"/>
                                                  <w:divBdr>
                                                    <w:top w:val="none" w:sz="0" w:space="0" w:color="auto"/>
                                                    <w:left w:val="none" w:sz="0" w:space="0" w:color="auto"/>
                                                    <w:bottom w:val="none" w:sz="0" w:space="0" w:color="auto"/>
                                                    <w:right w:val="none" w:sz="0" w:space="0" w:color="auto"/>
                                                  </w:divBdr>
                                                  <w:divsChild>
                                                    <w:div w:id="587692668">
                                                      <w:marLeft w:val="0"/>
                                                      <w:marRight w:val="0"/>
                                                      <w:marTop w:val="0"/>
                                                      <w:marBottom w:val="0"/>
                                                      <w:divBdr>
                                                        <w:top w:val="none" w:sz="0" w:space="0" w:color="auto"/>
                                                        <w:left w:val="none" w:sz="0" w:space="0" w:color="auto"/>
                                                        <w:bottom w:val="none" w:sz="0" w:space="0" w:color="auto"/>
                                                        <w:right w:val="none" w:sz="0" w:space="0" w:color="auto"/>
                                                      </w:divBdr>
                                                      <w:divsChild>
                                                        <w:div w:id="1671375225">
                                                          <w:marLeft w:val="0"/>
                                                          <w:marRight w:val="0"/>
                                                          <w:marTop w:val="0"/>
                                                          <w:marBottom w:val="0"/>
                                                          <w:divBdr>
                                                            <w:top w:val="none" w:sz="0" w:space="0" w:color="auto"/>
                                                            <w:left w:val="none" w:sz="0" w:space="0" w:color="auto"/>
                                                            <w:bottom w:val="none" w:sz="0" w:space="0" w:color="auto"/>
                                                            <w:right w:val="none" w:sz="0" w:space="0" w:color="auto"/>
                                                          </w:divBdr>
                                                          <w:divsChild>
                                                            <w:div w:id="760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965483">
      <w:bodyDiv w:val="1"/>
      <w:marLeft w:val="0"/>
      <w:marRight w:val="0"/>
      <w:marTop w:val="0"/>
      <w:marBottom w:val="0"/>
      <w:divBdr>
        <w:top w:val="none" w:sz="0" w:space="0" w:color="auto"/>
        <w:left w:val="none" w:sz="0" w:space="0" w:color="auto"/>
        <w:bottom w:val="none" w:sz="0" w:space="0" w:color="auto"/>
        <w:right w:val="none" w:sz="0" w:space="0" w:color="auto"/>
      </w:divBdr>
      <w:divsChild>
        <w:div w:id="1455441800">
          <w:marLeft w:val="0"/>
          <w:marRight w:val="0"/>
          <w:marTop w:val="0"/>
          <w:marBottom w:val="0"/>
          <w:divBdr>
            <w:top w:val="none" w:sz="0" w:space="0" w:color="auto"/>
            <w:left w:val="none" w:sz="0" w:space="0" w:color="auto"/>
            <w:bottom w:val="none" w:sz="0" w:space="0" w:color="auto"/>
            <w:right w:val="none" w:sz="0" w:space="0" w:color="auto"/>
          </w:divBdr>
        </w:div>
        <w:div w:id="1938825229">
          <w:marLeft w:val="0"/>
          <w:marRight w:val="0"/>
          <w:marTop w:val="0"/>
          <w:marBottom w:val="0"/>
          <w:divBdr>
            <w:top w:val="none" w:sz="0" w:space="0" w:color="auto"/>
            <w:left w:val="none" w:sz="0" w:space="0" w:color="auto"/>
            <w:bottom w:val="none" w:sz="0" w:space="0" w:color="auto"/>
            <w:right w:val="none" w:sz="0" w:space="0" w:color="auto"/>
          </w:divBdr>
          <w:divsChild>
            <w:div w:id="82918103">
              <w:marLeft w:val="0"/>
              <w:marRight w:val="0"/>
              <w:marTop w:val="0"/>
              <w:marBottom w:val="0"/>
              <w:divBdr>
                <w:top w:val="none" w:sz="0" w:space="0" w:color="auto"/>
                <w:left w:val="none" w:sz="0" w:space="0" w:color="auto"/>
                <w:bottom w:val="none" w:sz="0" w:space="0" w:color="auto"/>
                <w:right w:val="none" w:sz="0" w:space="0" w:color="auto"/>
              </w:divBdr>
              <w:divsChild>
                <w:div w:id="197284243">
                  <w:marLeft w:val="0"/>
                  <w:marRight w:val="0"/>
                  <w:marTop w:val="0"/>
                  <w:marBottom w:val="0"/>
                  <w:divBdr>
                    <w:top w:val="none" w:sz="0" w:space="0" w:color="auto"/>
                    <w:left w:val="none" w:sz="0" w:space="0" w:color="auto"/>
                    <w:bottom w:val="none" w:sz="0" w:space="0" w:color="auto"/>
                    <w:right w:val="none" w:sz="0" w:space="0" w:color="auto"/>
                  </w:divBdr>
                  <w:divsChild>
                    <w:div w:id="10793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9487">
          <w:marLeft w:val="0"/>
          <w:marRight w:val="0"/>
          <w:marTop w:val="0"/>
          <w:marBottom w:val="0"/>
          <w:divBdr>
            <w:top w:val="none" w:sz="0" w:space="0" w:color="auto"/>
            <w:left w:val="none" w:sz="0" w:space="0" w:color="auto"/>
            <w:bottom w:val="none" w:sz="0" w:space="0" w:color="auto"/>
            <w:right w:val="none" w:sz="0" w:space="0" w:color="auto"/>
          </w:divBdr>
          <w:divsChild>
            <w:div w:id="1622300848">
              <w:marLeft w:val="0"/>
              <w:marRight w:val="0"/>
              <w:marTop w:val="0"/>
              <w:marBottom w:val="0"/>
              <w:divBdr>
                <w:top w:val="none" w:sz="0" w:space="0" w:color="auto"/>
                <w:left w:val="none" w:sz="0" w:space="0" w:color="auto"/>
                <w:bottom w:val="none" w:sz="0" w:space="0" w:color="auto"/>
                <w:right w:val="none" w:sz="0" w:space="0" w:color="auto"/>
              </w:divBdr>
              <w:divsChild>
                <w:div w:id="14951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92">
          <w:marLeft w:val="0"/>
          <w:marRight w:val="0"/>
          <w:marTop w:val="0"/>
          <w:marBottom w:val="0"/>
          <w:divBdr>
            <w:top w:val="none" w:sz="0" w:space="0" w:color="auto"/>
            <w:left w:val="none" w:sz="0" w:space="0" w:color="auto"/>
            <w:bottom w:val="none" w:sz="0" w:space="0" w:color="auto"/>
            <w:right w:val="none" w:sz="0" w:space="0" w:color="auto"/>
          </w:divBdr>
          <w:divsChild>
            <w:div w:id="716321466">
              <w:marLeft w:val="0"/>
              <w:marRight w:val="0"/>
              <w:marTop w:val="0"/>
              <w:marBottom w:val="0"/>
              <w:divBdr>
                <w:top w:val="none" w:sz="0" w:space="0" w:color="auto"/>
                <w:left w:val="none" w:sz="0" w:space="0" w:color="auto"/>
                <w:bottom w:val="none" w:sz="0" w:space="0" w:color="auto"/>
                <w:right w:val="none" w:sz="0" w:space="0" w:color="auto"/>
              </w:divBdr>
              <w:divsChild>
                <w:div w:id="2011254714">
                  <w:marLeft w:val="0"/>
                  <w:marRight w:val="0"/>
                  <w:marTop w:val="0"/>
                  <w:marBottom w:val="0"/>
                  <w:divBdr>
                    <w:top w:val="none" w:sz="0" w:space="0" w:color="auto"/>
                    <w:left w:val="none" w:sz="0" w:space="0" w:color="auto"/>
                    <w:bottom w:val="none" w:sz="0" w:space="0" w:color="auto"/>
                    <w:right w:val="none" w:sz="0" w:space="0" w:color="auto"/>
                  </w:divBdr>
                  <w:divsChild>
                    <w:div w:id="11822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6526">
          <w:marLeft w:val="0"/>
          <w:marRight w:val="0"/>
          <w:marTop w:val="0"/>
          <w:marBottom w:val="0"/>
          <w:divBdr>
            <w:top w:val="none" w:sz="0" w:space="0" w:color="auto"/>
            <w:left w:val="none" w:sz="0" w:space="0" w:color="auto"/>
            <w:bottom w:val="none" w:sz="0" w:space="0" w:color="auto"/>
            <w:right w:val="none" w:sz="0" w:space="0" w:color="auto"/>
          </w:divBdr>
          <w:divsChild>
            <w:div w:id="569002922">
              <w:marLeft w:val="0"/>
              <w:marRight w:val="0"/>
              <w:marTop w:val="0"/>
              <w:marBottom w:val="0"/>
              <w:divBdr>
                <w:top w:val="none" w:sz="0" w:space="0" w:color="auto"/>
                <w:left w:val="none" w:sz="0" w:space="0" w:color="auto"/>
                <w:bottom w:val="none" w:sz="0" w:space="0" w:color="auto"/>
                <w:right w:val="none" w:sz="0" w:space="0" w:color="auto"/>
              </w:divBdr>
              <w:divsChild>
                <w:div w:id="396900066">
                  <w:marLeft w:val="0"/>
                  <w:marRight w:val="0"/>
                  <w:marTop w:val="0"/>
                  <w:marBottom w:val="0"/>
                  <w:divBdr>
                    <w:top w:val="none" w:sz="0" w:space="0" w:color="auto"/>
                    <w:left w:val="none" w:sz="0" w:space="0" w:color="auto"/>
                    <w:bottom w:val="none" w:sz="0" w:space="0" w:color="auto"/>
                    <w:right w:val="none" w:sz="0" w:space="0" w:color="auto"/>
                  </w:divBdr>
                  <w:divsChild>
                    <w:div w:id="5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4862">
          <w:marLeft w:val="0"/>
          <w:marRight w:val="0"/>
          <w:marTop w:val="0"/>
          <w:marBottom w:val="0"/>
          <w:divBdr>
            <w:top w:val="none" w:sz="0" w:space="0" w:color="auto"/>
            <w:left w:val="none" w:sz="0" w:space="0" w:color="auto"/>
            <w:bottom w:val="none" w:sz="0" w:space="0" w:color="auto"/>
            <w:right w:val="none" w:sz="0" w:space="0" w:color="auto"/>
          </w:divBdr>
          <w:divsChild>
            <w:div w:id="115608307">
              <w:marLeft w:val="0"/>
              <w:marRight w:val="0"/>
              <w:marTop w:val="0"/>
              <w:marBottom w:val="0"/>
              <w:divBdr>
                <w:top w:val="none" w:sz="0" w:space="0" w:color="auto"/>
                <w:left w:val="none" w:sz="0" w:space="0" w:color="auto"/>
                <w:bottom w:val="none" w:sz="0" w:space="0" w:color="auto"/>
                <w:right w:val="none" w:sz="0" w:space="0" w:color="auto"/>
              </w:divBdr>
              <w:divsChild>
                <w:div w:id="796142215">
                  <w:marLeft w:val="0"/>
                  <w:marRight w:val="0"/>
                  <w:marTop w:val="0"/>
                  <w:marBottom w:val="0"/>
                  <w:divBdr>
                    <w:top w:val="none" w:sz="0" w:space="0" w:color="auto"/>
                    <w:left w:val="none" w:sz="0" w:space="0" w:color="auto"/>
                    <w:bottom w:val="none" w:sz="0" w:space="0" w:color="auto"/>
                    <w:right w:val="none" w:sz="0" w:space="0" w:color="auto"/>
                  </w:divBdr>
                  <w:divsChild>
                    <w:div w:id="6980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5272">
          <w:marLeft w:val="0"/>
          <w:marRight w:val="0"/>
          <w:marTop w:val="0"/>
          <w:marBottom w:val="0"/>
          <w:divBdr>
            <w:top w:val="none" w:sz="0" w:space="0" w:color="auto"/>
            <w:left w:val="none" w:sz="0" w:space="0" w:color="auto"/>
            <w:bottom w:val="none" w:sz="0" w:space="0" w:color="auto"/>
            <w:right w:val="none" w:sz="0" w:space="0" w:color="auto"/>
          </w:divBdr>
          <w:divsChild>
            <w:div w:id="1845433951">
              <w:marLeft w:val="0"/>
              <w:marRight w:val="0"/>
              <w:marTop w:val="0"/>
              <w:marBottom w:val="0"/>
              <w:divBdr>
                <w:top w:val="none" w:sz="0" w:space="0" w:color="auto"/>
                <w:left w:val="none" w:sz="0" w:space="0" w:color="auto"/>
                <w:bottom w:val="none" w:sz="0" w:space="0" w:color="auto"/>
                <w:right w:val="none" w:sz="0" w:space="0" w:color="auto"/>
              </w:divBdr>
              <w:divsChild>
                <w:div w:id="3640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8642">
      <w:bodyDiv w:val="1"/>
      <w:marLeft w:val="0"/>
      <w:marRight w:val="0"/>
      <w:marTop w:val="0"/>
      <w:marBottom w:val="0"/>
      <w:divBdr>
        <w:top w:val="none" w:sz="0" w:space="0" w:color="auto"/>
        <w:left w:val="none" w:sz="0" w:space="0" w:color="auto"/>
        <w:bottom w:val="none" w:sz="0" w:space="0" w:color="auto"/>
        <w:right w:val="none" w:sz="0" w:space="0" w:color="auto"/>
      </w:divBdr>
    </w:div>
    <w:div w:id="21394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pd.axelera@axelera.org" TargetMode="External"/><Relationship Id="rId13" Type="http://schemas.openxmlformats.org/officeDocument/2006/relationships/hyperlink" Target="https://www.cnil.fr/sites/default/files/atoms/files/guide_durees_de_conservation.pdf" TargetMode="External"/><Relationship Id="rId18" Type="http://schemas.openxmlformats.org/officeDocument/2006/relationships/hyperlink" Target="https://www.cnil.fr/fr/respecter-les-droits-des-personnes/repondre-aux-demandes-dexercice-des-droits" TargetMode="External"/><Relationship Id="rId26" Type="http://schemas.openxmlformats.org/officeDocument/2006/relationships/hyperlink" Target="https://www.cnil.fr/fr/services-en-ligne/notifier-une-violation-de-donnees-personnelles" TargetMode="External"/><Relationship Id="rId3" Type="http://schemas.openxmlformats.org/officeDocument/2006/relationships/styles" Target="styles.xml"/><Relationship Id="rId21" Type="http://schemas.openxmlformats.org/officeDocument/2006/relationships/hyperlink" Target="https://www.cnil.fr/fr/reglement-europeen-protection-donnees/chapitre1" TargetMode="External"/><Relationship Id="rId7" Type="http://schemas.openxmlformats.org/officeDocument/2006/relationships/endnotes" Target="endnotes.xml"/><Relationship Id="rId12" Type="http://schemas.openxmlformats.org/officeDocument/2006/relationships/hyperlink" Target="https://www.legifrance.gouv.fr/cnil/id/CNILTEXT000017651957/" TargetMode="External"/><Relationship Id="rId17" Type="http://schemas.microsoft.com/office/2018/08/relationships/commentsExtensible" Target="commentsExtensible.xml"/><Relationship Id="rId25" Type="http://schemas.openxmlformats.org/officeDocument/2006/relationships/hyperlink" Target="https://www.cnil.fr/fr/RGPD-analyse-impact-protection-des-donnees-aipd"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cnil.fr/fr/guide-de-la-securite-des-donnees-personnel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fr/designation-dpo" TargetMode="External"/><Relationship Id="rId24" Type="http://schemas.openxmlformats.org/officeDocument/2006/relationships/hyperlink" Target="https://www.cnil.fr/sites/cnil/files/atoms/files/liste-traitements-aipd-non-requise.pdf"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cnil.fr/fr/definition/traitement-de-donnees-caractere-personnel" TargetMode="External"/><Relationship Id="rId28" Type="http://schemas.openxmlformats.org/officeDocument/2006/relationships/footer" Target="footer1.xml"/><Relationship Id="rId10" Type="http://schemas.openxmlformats.org/officeDocument/2006/relationships/hyperlink" Target="https://connexion.pro.cnil.fr/login/" TargetMode="External"/><Relationship Id="rId19" Type="http://schemas.openxmlformats.org/officeDocument/2006/relationships/hyperlink" Target="https://www.edpb.europa.eu/system/files/2024-04/edpb_guidelines_202201_data_subject_rights_access_v2_fr.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nil.fr/fr/designation-dpo" TargetMode="External"/><Relationship Id="rId14" Type="http://schemas.openxmlformats.org/officeDocument/2006/relationships/comments" Target="comments.xml"/><Relationship Id="rId22" Type="http://schemas.openxmlformats.org/officeDocument/2006/relationships/hyperlink" Target="https://notifications.cnil.fr/notifications/index" TargetMode="External"/><Relationship Id="rId27" Type="http://schemas.openxmlformats.org/officeDocument/2006/relationships/hyperlink" Target="https://www.cnil.fr/fr/controles-de-la-cnil-une-charte-pour-tout-comprendre" TargetMode="Externa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8D53-226F-48BB-BE5A-D0B4039B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8337</Words>
  <Characters>45858</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 Dalmais Aurelie</dc:creator>
  <cp:keywords/>
  <dc:description/>
  <cp:lastModifiedBy>Céline GOMES</cp:lastModifiedBy>
  <cp:revision>2</cp:revision>
  <cp:lastPrinted>2025-11-04T11:21:00Z</cp:lastPrinted>
  <dcterms:created xsi:type="dcterms:W3CDTF">2025-11-28T13:55:00Z</dcterms:created>
  <dcterms:modified xsi:type="dcterms:W3CDTF">2025-11-28T13:55:00Z</dcterms:modified>
</cp:coreProperties>
</file>