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968B" w14:textId="77777777" w:rsidR="00C13164" w:rsidRDefault="00C13164" w:rsidP="00C13164">
      <w:pPr>
        <w:pStyle w:val="Titre1"/>
        <w:spacing w:after="180"/>
        <w:jc w:val="center"/>
        <w:rPr>
          <w:color w:val="000000" w:themeColor="text1"/>
        </w:rPr>
      </w:pPr>
    </w:p>
    <w:p w14:paraId="1DFEED52" w14:textId="523B9269" w:rsidR="00C13164" w:rsidRPr="004E552C" w:rsidRDefault="00C13164" w:rsidP="00C13164">
      <w:pPr>
        <w:pStyle w:val="Titre1"/>
        <w:spacing w:after="180"/>
        <w:jc w:val="center"/>
        <w:rPr>
          <w:color w:val="000000" w:themeColor="text1"/>
        </w:rPr>
      </w:pPr>
      <w:r w:rsidRPr="004E552C">
        <w:rPr>
          <w:color w:val="000000" w:themeColor="text1"/>
        </w:rPr>
        <w:t>Profil de Poste – Stage Chargé(-e) de projets européens</w:t>
      </w:r>
    </w:p>
    <w:p w14:paraId="57E33416" w14:textId="77777777" w:rsidR="00C13164" w:rsidRPr="004E552C" w:rsidRDefault="00C13164" w:rsidP="00C13164">
      <w:pPr>
        <w:spacing w:after="180"/>
        <w:jc w:val="center"/>
        <w:rPr>
          <w:color w:val="000000" w:themeColor="text1"/>
        </w:rPr>
      </w:pPr>
      <w:r>
        <w:rPr>
          <w:color w:val="000000" w:themeColor="text1"/>
        </w:rPr>
        <w:t>Stage</w:t>
      </w:r>
      <w:r w:rsidRPr="004E552C">
        <w:rPr>
          <w:color w:val="000000" w:themeColor="text1"/>
        </w:rPr>
        <w:t xml:space="preserve"> basé à Solaize (69, à proximité de Lyon)</w:t>
      </w:r>
    </w:p>
    <w:p w14:paraId="42520CE7" w14:textId="77777777" w:rsidR="00C13164" w:rsidRPr="004E552C" w:rsidRDefault="00C13164" w:rsidP="00C13164">
      <w:pPr>
        <w:spacing w:after="180"/>
        <w:rPr>
          <w:color w:val="000000" w:themeColor="text1"/>
        </w:rPr>
      </w:pPr>
      <w:r w:rsidRPr="004E552C">
        <w:rPr>
          <w:b/>
          <w:bCs/>
          <w:color w:val="000000" w:themeColor="text1"/>
        </w:rPr>
        <w:t>Contact</w:t>
      </w:r>
      <w:r w:rsidRPr="004E552C">
        <w:rPr>
          <w:color w:val="000000" w:themeColor="text1"/>
        </w:rPr>
        <w:t> : Jen Shaw-Taberlet, Responsable Europe</w:t>
      </w:r>
      <w:r>
        <w:rPr>
          <w:color w:val="000000" w:themeColor="text1"/>
        </w:rPr>
        <w:t xml:space="preserve">, </w:t>
      </w:r>
      <w:hyperlink r:id="rId7" w:history="1">
        <w:r w:rsidRPr="00B70BBC">
          <w:rPr>
            <w:color w:val="000000" w:themeColor="text1"/>
          </w:rPr>
          <w:t>jennifer.shaw-taberlet@axelera.org</w:t>
        </w:r>
      </w:hyperlink>
      <w:r>
        <w:rPr>
          <w:color w:val="000000" w:themeColor="text1"/>
        </w:rPr>
        <w:t xml:space="preserve"> </w:t>
      </w:r>
    </w:p>
    <w:p w14:paraId="60C5DCBF" w14:textId="77777777" w:rsidR="00C13164" w:rsidRPr="004E552C" w:rsidRDefault="00C13164" w:rsidP="00C13164">
      <w:pPr>
        <w:spacing w:after="180"/>
        <w:jc w:val="both"/>
        <w:rPr>
          <w:color w:val="000000" w:themeColor="text1"/>
        </w:rPr>
      </w:pPr>
    </w:p>
    <w:p w14:paraId="21B27BA2" w14:textId="77777777" w:rsidR="00C13164" w:rsidRPr="004E552C" w:rsidRDefault="00C13164" w:rsidP="00C13164">
      <w:pPr>
        <w:pStyle w:val="Titre2"/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Descriptif de l’employeur</w:t>
      </w:r>
    </w:p>
    <w:p w14:paraId="573DAD13" w14:textId="77777777" w:rsidR="00C13164" w:rsidRPr="004E552C" w:rsidRDefault="00C13164" w:rsidP="00C13164">
      <w:p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Le pôle de compétitivité AXELERA est un réseau rassemblant plus de 370 acteurs industriels et académiques autour de l’innovation en chimie et environnement.</w:t>
      </w:r>
    </w:p>
    <w:p w14:paraId="742586B8" w14:textId="77777777" w:rsidR="00C13164" w:rsidRPr="004E552C" w:rsidRDefault="00C13164" w:rsidP="00C13164">
      <w:p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Le pôle structure son action autour de 5 thématiques stratégiques : les matières premières renouvelables, l’usine éco-efficiente, les produits et matériaux pour les filières industrielles, la valorisation des déchets et sous-produits, la préservation et restauration des ressources naturelles.</w:t>
      </w:r>
    </w:p>
    <w:p w14:paraId="5EAE325C" w14:textId="77777777" w:rsidR="00C13164" w:rsidRPr="004E552C" w:rsidRDefault="00C13164" w:rsidP="00C13164">
      <w:p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Le pôle accompagne ses adhérents dans leur développement au niveau national et international via différents leviers incluant notamment la mise en réseau, l’aide au montage de projets de R&amp;D innovants, le développement commercial et la promotion des compétences.</w:t>
      </w:r>
    </w:p>
    <w:p w14:paraId="5BCED474" w14:textId="77777777" w:rsidR="00C13164" w:rsidRPr="004E552C" w:rsidRDefault="00C13164" w:rsidP="00C13164">
      <w:pPr>
        <w:jc w:val="both"/>
        <w:rPr>
          <w:color w:val="000000" w:themeColor="text1"/>
        </w:rPr>
      </w:pPr>
    </w:p>
    <w:p w14:paraId="28B94899" w14:textId="77777777" w:rsidR="00C13164" w:rsidRPr="004E552C" w:rsidRDefault="00C13164" w:rsidP="00C13164">
      <w:pPr>
        <w:pStyle w:val="Titre2"/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 xml:space="preserve">Descriptif du </w:t>
      </w:r>
      <w:r>
        <w:rPr>
          <w:color w:val="000000" w:themeColor="text1"/>
        </w:rPr>
        <w:t>stage</w:t>
      </w:r>
    </w:p>
    <w:p w14:paraId="6722E2FB" w14:textId="77777777" w:rsidR="00C13164" w:rsidRPr="004E552C" w:rsidRDefault="00C13164" w:rsidP="00C13164">
      <w:p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 xml:space="preserve">Sous la direction du Responsable Europe au sein </w:t>
      </w:r>
      <w:r>
        <w:rPr>
          <w:color w:val="000000" w:themeColor="text1"/>
        </w:rPr>
        <w:t>d’Axelera, et en s’appuyant sur les outils, les procédures et le réseau d’Axelera,</w:t>
      </w:r>
      <w:r w:rsidRPr="004E552C">
        <w:rPr>
          <w:color w:val="000000" w:themeColor="text1"/>
        </w:rPr>
        <w:t xml:space="preserve"> les missions du </w:t>
      </w:r>
      <w:r>
        <w:rPr>
          <w:color w:val="000000" w:themeColor="text1"/>
        </w:rPr>
        <w:t xml:space="preserve">stagiaire </w:t>
      </w:r>
      <w:r w:rsidRPr="004E552C">
        <w:rPr>
          <w:color w:val="000000" w:themeColor="text1"/>
        </w:rPr>
        <w:t>chargé de projets consisteront principalement à :</w:t>
      </w:r>
    </w:p>
    <w:p w14:paraId="406AA960" w14:textId="77777777" w:rsidR="00C13164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Déployer l’offre de service Europe du pôle auprès des adhérents :</w:t>
      </w:r>
    </w:p>
    <w:p w14:paraId="56F09AD2" w14:textId="77777777" w:rsidR="00C13164" w:rsidRDefault="00C13164" w:rsidP="00C13164">
      <w:pPr>
        <w:pStyle w:val="Paragraphedeliste"/>
        <w:numPr>
          <w:ilvl w:val="1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Etablissement d’une veille des opportunités de financement et préparation des outils nécessaires à leur diffusion</w:t>
      </w:r>
    </w:p>
    <w:p w14:paraId="6770470C" w14:textId="77777777" w:rsidR="00C13164" w:rsidRDefault="00C13164" w:rsidP="00C13164">
      <w:pPr>
        <w:pStyle w:val="Paragraphedeliste"/>
        <w:numPr>
          <w:ilvl w:val="1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Sensibilisation des adhérents concernant les appels à projets</w:t>
      </w:r>
    </w:p>
    <w:p w14:paraId="5962929D" w14:textId="77777777" w:rsidR="00C13164" w:rsidRDefault="00C13164" w:rsidP="00C13164">
      <w:pPr>
        <w:pStyle w:val="Paragraphedeliste"/>
        <w:numPr>
          <w:ilvl w:val="1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 xml:space="preserve">Recherche d’opportunités de projets </w:t>
      </w:r>
    </w:p>
    <w:p w14:paraId="359F8985" w14:textId="77777777" w:rsidR="00C13164" w:rsidRDefault="00C13164" w:rsidP="00C13164">
      <w:pPr>
        <w:pStyle w:val="Paragraphedeliste"/>
        <w:numPr>
          <w:ilvl w:val="1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Diagnostic de la viabilité d’un projet par rapport à un appel à projets</w:t>
      </w:r>
    </w:p>
    <w:p w14:paraId="446B9027" w14:textId="77777777" w:rsidR="00C13164" w:rsidRDefault="00C13164" w:rsidP="00C13164">
      <w:pPr>
        <w:pStyle w:val="Paragraphedeliste"/>
        <w:numPr>
          <w:ilvl w:val="1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Appui de l’équipe à l’émergence et la structuration de projets</w:t>
      </w:r>
    </w:p>
    <w:p w14:paraId="6D860407" w14:textId="77777777" w:rsidR="00C13164" w:rsidRDefault="00C13164" w:rsidP="00C13164">
      <w:pPr>
        <w:pStyle w:val="Paragraphedeliste"/>
        <w:numPr>
          <w:ilvl w:val="1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Soutien à la rédaction et à la soumission de propositions de projets (corédaction, relecture, conseils)</w:t>
      </w:r>
    </w:p>
    <w:p w14:paraId="41971783" w14:textId="77777777" w:rsidR="00C13164" w:rsidRDefault="00C13164" w:rsidP="00C13164">
      <w:pPr>
        <w:pStyle w:val="Titre2"/>
        <w:spacing w:after="180"/>
        <w:jc w:val="both"/>
        <w:rPr>
          <w:color w:val="000000" w:themeColor="text1"/>
        </w:rPr>
      </w:pPr>
    </w:p>
    <w:p w14:paraId="79B74EEF" w14:textId="77777777" w:rsidR="00C13164" w:rsidRDefault="00C13164" w:rsidP="00C13164">
      <w:pPr>
        <w:pStyle w:val="Titre2"/>
        <w:spacing w:after="180"/>
        <w:jc w:val="both"/>
        <w:rPr>
          <w:color w:val="000000" w:themeColor="text1"/>
        </w:rPr>
      </w:pPr>
    </w:p>
    <w:p w14:paraId="5420D464" w14:textId="77777777" w:rsidR="00C13164" w:rsidRDefault="00C13164" w:rsidP="00C13164">
      <w:pPr>
        <w:pStyle w:val="Titre2"/>
        <w:spacing w:after="180"/>
        <w:jc w:val="both"/>
        <w:rPr>
          <w:color w:val="000000" w:themeColor="text1"/>
        </w:rPr>
      </w:pPr>
    </w:p>
    <w:p w14:paraId="103AE763" w14:textId="77777777" w:rsidR="00C13164" w:rsidRDefault="00C13164" w:rsidP="00C13164">
      <w:pPr>
        <w:pStyle w:val="Titre2"/>
        <w:spacing w:after="180"/>
        <w:jc w:val="both"/>
        <w:rPr>
          <w:color w:val="000000" w:themeColor="text1"/>
        </w:rPr>
      </w:pPr>
    </w:p>
    <w:p w14:paraId="1D674E6D" w14:textId="77777777" w:rsidR="00C13164" w:rsidRDefault="00C13164" w:rsidP="00C13164">
      <w:pPr>
        <w:pStyle w:val="Titre2"/>
        <w:spacing w:after="180"/>
        <w:jc w:val="both"/>
        <w:rPr>
          <w:color w:val="000000" w:themeColor="text1"/>
        </w:rPr>
      </w:pPr>
    </w:p>
    <w:p w14:paraId="50E64A99" w14:textId="77777777" w:rsidR="00C13164" w:rsidRDefault="00C13164" w:rsidP="00C13164">
      <w:pPr>
        <w:pStyle w:val="Titre2"/>
        <w:spacing w:after="180"/>
        <w:jc w:val="both"/>
        <w:rPr>
          <w:color w:val="000000" w:themeColor="text1"/>
        </w:rPr>
      </w:pPr>
    </w:p>
    <w:p w14:paraId="091223A3" w14:textId="77777777" w:rsidR="00C13164" w:rsidRDefault="00C13164" w:rsidP="00C13164">
      <w:pPr>
        <w:pStyle w:val="Titre2"/>
        <w:spacing w:after="180"/>
        <w:jc w:val="both"/>
        <w:rPr>
          <w:color w:val="000000" w:themeColor="text1"/>
        </w:rPr>
      </w:pPr>
    </w:p>
    <w:p w14:paraId="495574E8" w14:textId="2DC8BD47" w:rsidR="00C13164" w:rsidRPr="004E552C" w:rsidRDefault="00C13164" w:rsidP="00C13164">
      <w:pPr>
        <w:pStyle w:val="Titre2"/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Compétences requises :</w:t>
      </w:r>
    </w:p>
    <w:p w14:paraId="6E72C591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Connaissances en chimie, matériaux et / ou écotechnologies</w:t>
      </w:r>
    </w:p>
    <w:p w14:paraId="44122AFC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Niveau requis : Bac + 5 minimum.</w:t>
      </w:r>
    </w:p>
    <w:p w14:paraId="0807E130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.</w:t>
      </w:r>
    </w:p>
    <w:p w14:paraId="3156A789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Maîtrise courante de l’anglais écrit et oral obligatoire.</w:t>
      </w:r>
    </w:p>
    <w:p w14:paraId="6465F5FA" w14:textId="77777777" w:rsidR="00C13164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Bonnes capacités rédactionnelles en français et anglais.</w:t>
      </w:r>
    </w:p>
    <w:p w14:paraId="369A7567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Maitrise des logiciels et outils informatiques (Word, Excel</w:t>
      </w:r>
      <w:r>
        <w:rPr>
          <w:color w:val="000000" w:themeColor="text1"/>
        </w:rPr>
        <w:t>, Powerpoint</w:t>
      </w:r>
      <w:r w:rsidRPr="004E552C">
        <w:rPr>
          <w:color w:val="000000" w:themeColor="text1"/>
        </w:rPr>
        <w:t>…).</w:t>
      </w:r>
    </w:p>
    <w:p w14:paraId="5E96B460" w14:textId="77777777" w:rsidR="00C13164" w:rsidRPr="004E552C" w:rsidRDefault="00C13164" w:rsidP="00C13164">
      <w:pPr>
        <w:pStyle w:val="Titre2"/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Aptitudes</w:t>
      </w:r>
      <w:r>
        <w:rPr>
          <w:color w:val="000000" w:themeColor="text1"/>
        </w:rPr>
        <w:t xml:space="preserve"> et valeurs</w:t>
      </w:r>
      <w:r w:rsidRPr="004E552C">
        <w:rPr>
          <w:color w:val="000000" w:themeColor="text1"/>
        </w:rPr>
        <w:t xml:space="preserve"> :</w:t>
      </w:r>
    </w:p>
    <w:p w14:paraId="5692BD69" w14:textId="77777777" w:rsidR="00C13164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 xml:space="preserve">Esprit d’équipe - </w:t>
      </w:r>
      <w:r w:rsidRPr="004E552C">
        <w:rPr>
          <w:color w:val="000000" w:themeColor="text1"/>
        </w:rPr>
        <w:t>Capacités de travail en réseau et dans la transversalité</w:t>
      </w:r>
    </w:p>
    <w:p w14:paraId="56794C9F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Motivation pour les enjeux du développement durable</w:t>
      </w:r>
    </w:p>
    <w:p w14:paraId="067D43AF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Rigueur et organisation</w:t>
      </w:r>
    </w:p>
    <w:p w14:paraId="0E9A54D6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Aisance relationnelle</w:t>
      </w:r>
    </w:p>
    <w:p w14:paraId="51B55B6D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Autonomie et force de proposition</w:t>
      </w:r>
    </w:p>
    <w:p w14:paraId="35813B97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Capacités à travailler dans un contexte multiculturel</w:t>
      </w:r>
    </w:p>
    <w:p w14:paraId="39D7E546" w14:textId="77777777" w:rsidR="00C13164" w:rsidRPr="004E552C" w:rsidRDefault="00C13164" w:rsidP="00C13164">
      <w:pPr>
        <w:pStyle w:val="Titre2"/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Conditions</w:t>
      </w:r>
    </w:p>
    <w:p w14:paraId="2A838AF8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 xml:space="preserve">Type de contrat : </w:t>
      </w:r>
      <w:r>
        <w:rPr>
          <w:color w:val="000000" w:themeColor="text1"/>
        </w:rPr>
        <w:t xml:space="preserve">stage </w:t>
      </w:r>
      <w:r w:rsidRPr="004E552C">
        <w:rPr>
          <w:color w:val="000000" w:themeColor="text1"/>
        </w:rPr>
        <w:t xml:space="preserve">(entre 6 et </w:t>
      </w:r>
      <w:r>
        <w:rPr>
          <w:color w:val="000000" w:themeColor="text1"/>
        </w:rPr>
        <w:t>8</w:t>
      </w:r>
      <w:r w:rsidRPr="004E552C">
        <w:rPr>
          <w:color w:val="000000" w:themeColor="text1"/>
        </w:rPr>
        <w:t xml:space="preserve"> mois)</w:t>
      </w:r>
      <w:r>
        <w:rPr>
          <w:color w:val="000000" w:themeColor="text1"/>
        </w:rPr>
        <w:t xml:space="preserve"> ou contrat d’apprentissage</w:t>
      </w:r>
      <w:r w:rsidRPr="004E552C">
        <w:rPr>
          <w:color w:val="000000" w:themeColor="text1"/>
        </w:rPr>
        <w:t>.</w:t>
      </w:r>
    </w:p>
    <w:p w14:paraId="13770C16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 xml:space="preserve">Le poste est basé à </w:t>
      </w:r>
      <w:r>
        <w:rPr>
          <w:color w:val="000000" w:themeColor="text1"/>
        </w:rPr>
        <w:t>Solaize (</w:t>
      </w:r>
      <w:r w:rsidRPr="004E552C">
        <w:rPr>
          <w:color w:val="000000" w:themeColor="text1"/>
        </w:rPr>
        <w:t>Lyon</w:t>
      </w:r>
      <w:r>
        <w:rPr>
          <w:color w:val="000000" w:themeColor="text1"/>
        </w:rPr>
        <w:t>)</w:t>
      </w:r>
      <w:r w:rsidRPr="004E552C">
        <w:rPr>
          <w:color w:val="000000" w:themeColor="text1"/>
        </w:rPr>
        <w:t xml:space="preserve">. </w:t>
      </w:r>
    </w:p>
    <w:p w14:paraId="5917601D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>Démarrage prévu à partir de mi-</w:t>
      </w:r>
      <w:r>
        <w:rPr>
          <w:color w:val="000000" w:themeColor="text1"/>
        </w:rPr>
        <w:t>avril</w:t>
      </w:r>
      <w:r w:rsidRPr="004E552C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Pr="004E552C">
        <w:rPr>
          <w:color w:val="000000" w:themeColor="text1"/>
        </w:rPr>
        <w:t>.</w:t>
      </w:r>
    </w:p>
    <w:p w14:paraId="70CF143F" w14:textId="77777777" w:rsidR="00C13164" w:rsidRPr="004E552C" w:rsidRDefault="00C13164" w:rsidP="00C13164">
      <w:pPr>
        <w:pStyle w:val="Titre2"/>
        <w:spacing w:after="180"/>
        <w:jc w:val="both"/>
        <w:rPr>
          <w:color w:val="000000" w:themeColor="text1"/>
        </w:rPr>
      </w:pPr>
      <w:r w:rsidRPr="004E552C">
        <w:rPr>
          <w:color w:val="000000" w:themeColor="text1"/>
        </w:rPr>
        <w:t xml:space="preserve">Envoi des réponses </w:t>
      </w:r>
      <w:r>
        <w:rPr>
          <w:color w:val="000000" w:themeColor="text1"/>
        </w:rPr>
        <w:t>a</w:t>
      </w:r>
      <w:r w:rsidRPr="004E552C">
        <w:rPr>
          <w:color w:val="000000" w:themeColor="text1"/>
        </w:rPr>
        <w:t xml:space="preserve">vant le </w:t>
      </w:r>
      <w:r>
        <w:rPr>
          <w:color w:val="000000" w:themeColor="text1"/>
        </w:rPr>
        <w:t>5 mars</w:t>
      </w:r>
      <w:r w:rsidRPr="004E552C">
        <w:rPr>
          <w:color w:val="000000" w:themeColor="text1"/>
        </w:rPr>
        <w:t xml:space="preserve"> 2020</w:t>
      </w:r>
    </w:p>
    <w:p w14:paraId="53489B50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 w:rsidRPr="004E552C">
        <w:rPr>
          <w:color w:val="000000" w:themeColor="text1"/>
        </w:rPr>
        <w:t xml:space="preserve"> </w:t>
      </w:r>
      <w:r>
        <w:rPr>
          <w:color w:val="000000" w:themeColor="text1"/>
        </w:rPr>
        <w:t>Jen Shaw-Taberlet</w:t>
      </w:r>
      <w:r w:rsidRPr="004E552C">
        <w:rPr>
          <w:color w:val="000000" w:themeColor="text1"/>
        </w:rPr>
        <w:t>, Responsable Europe</w:t>
      </w:r>
      <w:r>
        <w:rPr>
          <w:color w:val="000000" w:themeColor="text1"/>
        </w:rPr>
        <w:t xml:space="preserve">, </w:t>
      </w:r>
      <w:hyperlink r:id="rId8" w:history="1">
        <w:r w:rsidRPr="00B70BBC">
          <w:rPr>
            <w:color w:val="000000" w:themeColor="text1"/>
          </w:rPr>
          <w:t>jennifer.shaw-taberlet@axelera.org</w:t>
        </w:r>
      </w:hyperlink>
      <w:r w:rsidRPr="004E552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4E552C">
        <w:rPr>
          <w:color w:val="000000" w:themeColor="text1"/>
        </w:rPr>
        <w:t xml:space="preserve"> </w:t>
      </w:r>
    </w:p>
    <w:p w14:paraId="237B3198" w14:textId="77777777" w:rsidR="00C13164" w:rsidRPr="004E552C" w:rsidRDefault="00C13164" w:rsidP="00C13164">
      <w:pPr>
        <w:pStyle w:val="Paragraphedeliste"/>
        <w:numPr>
          <w:ilvl w:val="0"/>
          <w:numId w:val="1"/>
        </w:num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 xml:space="preserve">Les </w:t>
      </w:r>
      <w:r w:rsidRPr="004E552C">
        <w:rPr>
          <w:color w:val="000000" w:themeColor="text1"/>
        </w:rPr>
        <w:t xml:space="preserve">entretiens </w:t>
      </w:r>
      <w:r>
        <w:rPr>
          <w:color w:val="000000" w:themeColor="text1"/>
        </w:rPr>
        <w:t xml:space="preserve">sont </w:t>
      </w:r>
      <w:r w:rsidRPr="004E552C">
        <w:rPr>
          <w:color w:val="000000" w:themeColor="text1"/>
        </w:rPr>
        <w:t xml:space="preserve">prévus </w:t>
      </w:r>
      <w:r>
        <w:rPr>
          <w:color w:val="000000" w:themeColor="text1"/>
        </w:rPr>
        <w:t>à partir du 10 mars.</w:t>
      </w:r>
    </w:p>
    <w:p w14:paraId="482A4C6A" w14:textId="77777777" w:rsidR="00C13164" w:rsidRPr="004E552C" w:rsidRDefault="00C13164" w:rsidP="00C13164">
      <w:pPr>
        <w:spacing w:after="180"/>
        <w:jc w:val="both"/>
        <w:rPr>
          <w:color w:val="000000" w:themeColor="text1"/>
        </w:rPr>
      </w:pPr>
    </w:p>
    <w:p w14:paraId="19C26131" w14:textId="77777777" w:rsidR="00C13164" w:rsidRPr="004E552C" w:rsidRDefault="00C13164" w:rsidP="00C13164">
      <w:pPr>
        <w:spacing w:after="180"/>
        <w:jc w:val="both"/>
        <w:rPr>
          <w:color w:val="000000" w:themeColor="text1"/>
        </w:rPr>
      </w:pPr>
    </w:p>
    <w:p w14:paraId="6DD61591" w14:textId="49064F4A" w:rsidR="00DF4298" w:rsidRDefault="00DF4298">
      <w:pPr>
        <w:rPr>
          <w:rFonts w:cs="Arial"/>
          <w:color w:val="7F7F7F" w:themeColor="text1" w:themeTint="80"/>
        </w:rPr>
      </w:pPr>
    </w:p>
    <w:p w14:paraId="121CAE37" w14:textId="71542FC5" w:rsidR="00DF4298" w:rsidRDefault="00DF4298">
      <w:pPr>
        <w:rPr>
          <w:rFonts w:cs="Arial"/>
          <w:color w:val="7F7F7F" w:themeColor="text1" w:themeTint="80"/>
        </w:rPr>
      </w:pPr>
    </w:p>
    <w:p w14:paraId="45B996D2" w14:textId="77777777" w:rsidR="00DF4298" w:rsidRPr="001342A6" w:rsidRDefault="00DF4298">
      <w:pPr>
        <w:rPr>
          <w:rFonts w:cs="Arial"/>
          <w:color w:val="7F7F7F" w:themeColor="text1" w:themeTint="80"/>
        </w:rPr>
      </w:pPr>
    </w:p>
    <w:sectPr w:rsidR="00DF4298" w:rsidRPr="001342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3173" w14:textId="77777777" w:rsidR="00FE0E2A" w:rsidRDefault="00FE0E2A" w:rsidP="001342A6">
      <w:pPr>
        <w:spacing w:line="240" w:lineRule="auto"/>
      </w:pPr>
      <w:r>
        <w:separator/>
      </w:r>
    </w:p>
  </w:endnote>
  <w:endnote w:type="continuationSeparator" w:id="0">
    <w:p w14:paraId="7F96C188" w14:textId="77777777" w:rsidR="00FE0E2A" w:rsidRDefault="00FE0E2A" w:rsidP="00134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0773" w14:textId="77777777" w:rsidR="00FE0E2A" w:rsidRDefault="00FE0E2A" w:rsidP="001342A6">
      <w:pPr>
        <w:spacing w:line="240" w:lineRule="auto"/>
      </w:pPr>
      <w:r>
        <w:separator/>
      </w:r>
    </w:p>
  </w:footnote>
  <w:footnote w:type="continuationSeparator" w:id="0">
    <w:p w14:paraId="48DB8620" w14:textId="77777777" w:rsidR="00FE0E2A" w:rsidRDefault="00FE0E2A" w:rsidP="00134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8B7B" w14:textId="4C153BBA" w:rsidR="001342A6" w:rsidRDefault="001342A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13405" wp14:editId="36104FFC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593840" cy="10737850"/>
          <wp:effectExtent l="0" t="0" r="762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711" cy="10754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E18"/>
    <w:multiLevelType w:val="hybridMultilevel"/>
    <w:tmpl w:val="AFACFF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A6"/>
    <w:rsid w:val="00086DEA"/>
    <w:rsid w:val="001342A6"/>
    <w:rsid w:val="0016377E"/>
    <w:rsid w:val="004D659C"/>
    <w:rsid w:val="005D2D64"/>
    <w:rsid w:val="006D328E"/>
    <w:rsid w:val="00BE3430"/>
    <w:rsid w:val="00C13164"/>
    <w:rsid w:val="00DF4298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3D8B3"/>
  <w15:chartTrackingRefBased/>
  <w15:docId w15:val="{C44D24E9-EC3C-478C-8F4D-1A37B66B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76" w:lineRule="auto"/>
      <w:ind w:left="142"/>
    </w:pPr>
    <w:rPr>
      <w:rFonts w:ascii="Arial" w:eastAsiaTheme="minorEastAsia" w:hAnsi="Arial"/>
      <w:color w:val="808080" w:themeColor="background1" w:themeShade="8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3164"/>
    <w:pPr>
      <w:outlineLvl w:val="0"/>
    </w:pPr>
    <w:rPr>
      <w:b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13164"/>
    <w:pPr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2A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2A6"/>
  </w:style>
  <w:style w:type="paragraph" w:styleId="Pieddepage">
    <w:name w:val="footer"/>
    <w:basedOn w:val="Normal"/>
    <w:link w:val="PieddepageCar"/>
    <w:uiPriority w:val="99"/>
    <w:unhideWhenUsed/>
    <w:rsid w:val="001342A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2A6"/>
  </w:style>
  <w:style w:type="character" w:customStyle="1" w:styleId="Titre1Car">
    <w:name w:val="Titre 1 Car"/>
    <w:basedOn w:val="Policepardfaut"/>
    <w:link w:val="Titre1"/>
    <w:uiPriority w:val="9"/>
    <w:rsid w:val="00C13164"/>
    <w:rPr>
      <w:rFonts w:ascii="Arial" w:eastAsiaTheme="minorEastAsia" w:hAnsi="Arial"/>
      <w:b/>
      <w:color w:val="808080" w:themeColor="background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3164"/>
    <w:rPr>
      <w:rFonts w:ascii="Arial" w:eastAsiaTheme="minorEastAsia" w:hAnsi="Arial"/>
      <w:b/>
      <w:color w:val="808080" w:themeColor="background1" w:themeShade="8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shaw-taberlet@axele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shaw-taberlet@axel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GREVON</dc:creator>
  <cp:keywords/>
  <dc:description/>
  <cp:lastModifiedBy>Laura GREVON</cp:lastModifiedBy>
  <cp:revision>2</cp:revision>
  <dcterms:created xsi:type="dcterms:W3CDTF">2021-02-16T16:57:00Z</dcterms:created>
  <dcterms:modified xsi:type="dcterms:W3CDTF">2021-02-16T16:57:00Z</dcterms:modified>
</cp:coreProperties>
</file>